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EFCDB" w14:textId="6ACCE0DE" w:rsidR="00E87D90" w:rsidRPr="001B419D"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bookmarkStart w:id="0" w:name="_GoBack"/>
      <w:bookmarkEnd w:id="0"/>
      <w:r w:rsidRPr="003B6223">
        <w:rPr>
          <w:rFonts w:ascii="Bookman Old Style" w:eastAsia="Times New Roman" w:hAnsi="Bookman Old Style" w:cs="Arial"/>
          <w:color w:val="000000"/>
          <w:kern w:val="0"/>
          <w:sz w:val="30"/>
          <w:szCs w:val="30"/>
          <w:lang w:val="el-GR"/>
          <w14:ligatures w14:val="none"/>
        </w:rPr>
        <w:t>ΑΝΩΤΑΤΟ ΔΙΚΑΣΤΗΡΙΟ</w:t>
      </w:r>
      <w:r w:rsidR="001B419D" w:rsidRPr="001B419D">
        <w:rPr>
          <w:rFonts w:ascii="Bookman Old Style" w:eastAsia="Times New Roman" w:hAnsi="Bookman Old Style" w:cs="Arial"/>
          <w:color w:val="000000"/>
          <w:kern w:val="0"/>
          <w:sz w:val="30"/>
          <w:szCs w:val="30"/>
          <w:lang w:val="el-GR"/>
          <w14:ligatures w14:val="none"/>
        </w:rPr>
        <w:t xml:space="preserve"> </w:t>
      </w:r>
      <w:r w:rsidR="001B419D">
        <w:rPr>
          <w:rFonts w:ascii="Bookman Old Style" w:eastAsia="Times New Roman" w:hAnsi="Bookman Old Style" w:cs="Arial"/>
          <w:color w:val="000000"/>
          <w:kern w:val="0"/>
          <w:sz w:val="30"/>
          <w:szCs w:val="30"/>
          <w14:ligatures w14:val="none"/>
        </w:rPr>
        <w:t>K</w:t>
      </w:r>
      <w:r w:rsidR="001B419D">
        <w:rPr>
          <w:rFonts w:ascii="Bookman Old Style" w:eastAsia="Times New Roman" w:hAnsi="Bookman Old Style" w:cs="Arial"/>
          <w:color w:val="000000"/>
          <w:kern w:val="0"/>
          <w:sz w:val="30"/>
          <w:szCs w:val="30"/>
          <w:lang w:val="el-GR"/>
          <w14:ligatures w14:val="none"/>
        </w:rPr>
        <w:t>ΥΠΡΟΥ</w:t>
      </w:r>
    </w:p>
    <w:p w14:paraId="524732D4"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 xml:space="preserve">ΠΡΩΤΟΒΑΘΜΙΑ ΔΙΚΑΙΟΔΟΣΙΑ </w:t>
      </w:r>
    </w:p>
    <w:p w14:paraId="1075BD9E"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0FF81EA2" w14:textId="195130B1" w:rsidR="00E87D90" w:rsidRDefault="00E87D90" w:rsidP="00E87D90">
      <w:pPr>
        <w:shd w:val="clear" w:color="auto" w:fill="FFFFFF"/>
        <w:jc w:val="right"/>
        <w:rPr>
          <w:rFonts w:ascii="Bookman Old Style" w:eastAsia="Times New Roman" w:hAnsi="Bookman Old Style" w:cs="Arial"/>
          <w:i/>
          <w:iCs/>
          <w:color w:val="000000"/>
          <w:kern w:val="0"/>
          <w:sz w:val="30"/>
          <w:szCs w:val="30"/>
          <w:lang w:val="el-GR"/>
          <w14:ligatures w14:val="none"/>
        </w:rPr>
      </w:pPr>
      <w:r>
        <w:rPr>
          <w:rFonts w:ascii="Bookman Old Style" w:eastAsia="Times New Roman" w:hAnsi="Bookman Old Style" w:cs="Arial"/>
          <w:i/>
          <w:iCs/>
          <w:color w:val="000000"/>
          <w:kern w:val="0"/>
          <w:sz w:val="30"/>
          <w:szCs w:val="30"/>
          <w:lang w:val="el-GR"/>
          <w14:ligatures w14:val="none"/>
        </w:rPr>
        <w:t xml:space="preserve">(Πολιτική Αίτηση Αρ. </w:t>
      </w:r>
      <w:r w:rsidRPr="00E87D90">
        <w:rPr>
          <w:rFonts w:ascii="Bookman Old Style" w:eastAsia="Times New Roman" w:hAnsi="Bookman Old Style" w:cs="Arial"/>
          <w:i/>
          <w:iCs/>
          <w:color w:val="000000"/>
          <w:kern w:val="0"/>
          <w:sz w:val="30"/>
          <w:szCs w:val="30"/>
          <w:lang w:val="el-GR"/>
          <w14:ligatures w14:val="none"/>
        </w:rPr>
        <w:t>96</w:t>
      </w:r>
      <w:r w:rsidRPr="003B6223">
        <w:rPr>
          <w:rFonts w:ascii="Bookman Old Style" w:eastAsia="Times New Roman" w:hAnsi="Bookman Old Style" w:cs="Arial"/>
          <w:i/>
          <w:iCs/>
          <w:color w:val="000000"/>
          <w:kern w:val="0"/>
          <w:sz w:val="30"/>
          <w:szCs w:val="30"/>
          <w:lang w:val="el-GR"/>
          <w14:ligatures w14:val="none"/>
        </w:rPr>
        <w:t>/2023</w:t>
      </w:r>
      <w:r>
        <w:rPr>
          <w:rFonts w:ascii="Bookman Old Style" w:eastAsia="Times New Roman" w:hAnsi="Bookman Old Style" w:cs="Arial"/>
          <w:i/>
          <w:iCs/>
          <w:color w:val="000000"/>
          <w:kern w:val="0"/>
          <w:sz w:val="30"/>
          <w:szCs w:val="30"/>
          <w:lang w:val="el-GR"/>
          <w14:ligatures w14:val="none"/>
        </w:rPr>
        <w:t>)</w:t>
      </w:r>
    </w:p>
    <w:p w14:paraId="6DE0B403" w14:textId="77777777" w:rsidR="00E87D90" w:rsidRDefault="00E87D90" w:rsidP="00E87D90">
      <w:pPr>
        <w:shd w:val="clear" w:color="auto" w:fill="FFFFFF"/>
        <w:jc w:val="right"/>
        <w:rPr>
          <w:rFonts w:ascii="Bookman Old Style" w:eastAsia="Times New Roman" w:hAnsi="Bookman Old Style" w:cs="Arial"/>
          <w:i/>
          <w:iCs/>
          <w:color w:val="000000"/>
          <w:kern w:val="0"/>
          <w:sz w:val="30"/>
          <w:szCs w:val="30"/>
          <w:lang w:val="el-GR"/>
          <w14:ligatures w14:val="none"/>
        </w:rPr>
      </w:pPr>
    </w:p>
    <w:p w14:paraId="61FCC568" w14:textId="77777777" w:rsidR="00E87D90" w:rsidRDefault="00E87D90" w:rsidP="00E87D90">
      <w:pPr>
        <w:shd w:val="clear" w:color="auto" w:fill="FFFFFF"/>
        <w:jc w:val="center"/>
        <w:rPr>
          <w:rFonts w:ascii="Bookman Old Style" w:eastAsia="Times New Roman" w:hAnsi="Bookman Old Style" w:cs="Arial"/>
          <w:i/>
          <w:iCs/>
          <w:color w:val="000000"/>
          <w:kern w:val="0"/>
          <w:sz w:val="30"/>
          <w:szCs w:val="30"/>
          <w:lang w:val="el-GR"/>
          <w14:ligatures w14:val="none"/>
        </w:rPr>
      </w:pPr>
    </w:p>
    <w:p w14:paraId="1497C8A5" w14:textId="6E4CFF3B" w:rsidR="00E87D90" w:rsidRDefault="00E830B9"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6B04B2">
        <w:rPr>
          <w:rFonts w:ascii="Bookman Old Style" w:eastAsia="Times New Roman" w:hAnsi="Bookman Old Style" w:cs="Arial"/>
          <w:color w:val="000000"/>
          <w:kern w:val="0"/>
          <w:sz w:val="30"/>
          <w:szCs w:val="30"/>
          <w:lang w:val="el-GR"/>
          <w14:ligatures w14:val="none"/>
        </w:rPr>
        <w:t xml:space="preserve">26 </w:t>
      </w:r>
      <w:r w:rsidR="00E87D90">
        <w:rPr>
          <w:rFonts w:ascii="Bookman Old Style" w:eastAsia="Times New Roman" w:hAnsi="Bookman Old Style" w:cs="Arial"/>
          <w:color w:val="000000"/>
          <w:kern w:val="0"/>
          <w:sz w:val="30"/>
          <w:szCs w:val="30"/>
          <w:lang w:val="el-GR"/>
          <w14:ligatures w14:val="none"/>
        </w:rPr>
        <w:t>Σεπτεμβρίου, 2023</w:t>
      </w:r>
    </w:p>
    <w:p w14:paraId="283C4891" w14:textId="77777777" w:rsidR="00E87D90"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p>
    <w:p w14:paraId="68672E29" w14:textId="4954CE67" w:rsidR="00E87D90"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Pr>
          <w:rFonts w:ascii="Bookman Old Style" w:eastAsia="Times New Roman" w:hAnsi="Bookman Old Style" w:cs="Arial"/>
          <w:color w:val="000000"/>
          <w:kern w:val="0"/>
          <w:sz w:val="30"/>
          <w:szCs w:val="30"/>
          <w:lang w:val="el-GR"/>
          <w14:ligatures w14:val="none"/>
        </w:rPr>
        <w:t>[Α. ΔΑΥΙΔ, Δ.]</w:t>
      </w:r>
    </w:p>
    <w:p w14:paraId="0B827A43" w14:textId="77777777" w:rsidR="00E87D90"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p>
    <w:p w14:paraId="4DD687C9" w14:textId="77777777" w:rsidR="00E87D90" w:rsidRPr="00FB4C0A"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3A23FE77"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11</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ΚΑΙ 155.4 ΤΟΥ ΣΥΝΤ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ΓΜΑΤΟΣ ΚΑΙ ΤΑ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ΡΘΡΑ 3, 3</w:t>
      </w:r>
      <w:r w:rsidRPr="00FB4C0A">
        <w:rPr>
          <w:rFonts w:ascii="Bookman Old Style" w:eastAsia="Times New Roman" w:hAnsi="Bookman Old Style" w:cs="Arial"/>
          <w:color w:val="000000"/>
          <w:kern w:val="0"/>
          <w:sz w:val="30"/>
          <w:szCs w:val="30"/>
          <w14:ligatures w14:val="none"/>
        </w:rPr>
        <w:t>A</w:t>
      </w:r>
      <w:r w:rsidRPr="003B6223">
        <w:rPr>
          <w:rFonts w:ascii="Bookman Old Style" w:eastAsia="Times New Roman" w:hAnsi="Bookman Old Style" w:cs="Arial"/>
          <w:color w:val="000000"/>
          <w:kern w:val="0"/>
          <w:sz w:val="30"/>
          <w:szCs w:val="30"/>
          <w:lang w:val="el-GR"/>
          <w14:ligatures w14:val="none"/>
        </w:rPr>
        <w:t>, 9, 11, 14, 15</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ΤΟΥ ΠΕΡ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 ΑΠΟΝΟΜ</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Σ ΤΗΣ ΔΙΚΑΙΟΣ</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ΝΗΣ (ΠΟΙΚ</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ΛΑΙ ΔΙΑΤ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ΞΕΙΣ) ΝΌΜΟΥ ΤΟΥ 1964</w:t>
      </w:r>
    </w:p>
    <w:p w14:paraId="11E5E9E9"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3C4B387B"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2CC2A04D"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418C66BD" w14:textId="70149492"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ΤΟΝ ΠΕΡ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 ΑΝΩΤ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ΤΟΥ</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ΔΙΚΑΣΤΗΡ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(ΔΙΚΑΙΟΔΟΣ</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w:t>
      </w:r>
      <w:r w:rsidR="003E4F8C">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ΚΔΟΣΗΣ</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ΕΝΤΑΛΜ</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ΤΩΝ</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ΠΡΟΝΟΜΙΑΚ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Σ  Φ</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ΣΕΩΣ) ΔΙΑΔΙΚΑΣΤΙΚ</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 ΚΑΝΟΝΙΣΜ</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 ΤΟΥ 2018,</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ΑΛΛ</w:t>
      </w:r>
      <w:r w:rsidRPr="00FB4C0A">
        <w:rPr>
          <w:rFonts w:ascii="Bookman Old Style" w:eastAsia="Times New Roman" w:hAnsi="Bookman Old Style" w:cs="Arial"/>
          <w:color w:val="000000"/>
          <w:kern w:val="0"/>
          <w:sz w:val="30"/>
          <w:szCs w:val="30"/>
          <w:lang w:val="el-GR"/>
          <w14:ligatures w14:val="none"/>
        </w:rPr>
        <w:t>Α</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ΚΑΙ 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ΤΟΝ ΠΕΡ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 ΑΝΩΤ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ΤΟΥ</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ΔΙΚΑΣΤΗΡ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(ΔΙΚΑΙΟΔΟΣ</w:t>
      </w:r>
      <w:r w:rsidRPr="00FB4C0A">
        <w:rPr>
          <w:rFonts w:ascii="Bookman Old Style" w:eastAsia="Times New Roman" w:hAnsi="Bookman Old Style" w:cs="Arial"/>
          <w:color w:val="000000"/>
          <w:kern w:val="0"/>
          <w:sz w:val="30"/>
          <w:szCs w:val="30"/>
          <w:lang w:val="el-GR"/>
          <w14:ligatures w14:val="none"/>
        </w:rPr>
        <w:t>ΙΑ</w:t>
      </w:r>
      <w:r w:rsidR="003E4F8C">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ΚΔΟΣΗΣ ΕΝΤΑΛΜ</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ΤΩΝ</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ΠΡΟΝΟΜΙΑΚ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Σ  Φ</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ΣΕΩΣ) (ΤΡΟΠΟΠΟΙΗΤΙΚ</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(ΑΡ.2)</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ΔΙΑΔΙΚΑΣΤΙΚ</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 ΚΑΝΟΝΙΣΜ</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 ΤΟΥ 2022</w:t>
      </w:r>
    </w:p>
    <w:p w14:paraId="424E466A"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4FF01D9C"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49ACBFFD"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034E3058" w14:textId="3DE0BB1E"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ΤΗΝ ΚΡ</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ΤΗΣΗ ΚΑΙ/</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ΦΥΛ</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ΚΙΣΗ ΣΤΑ ΑΣΤΥΝΟΜΙΚ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ΚΡΑΤΗΤΉΡΙΑ Π</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ΦΟΥ ΤΟΥ </w:t>
      </w:r>
      <w:r w:rsidRPr="00FB4C0A">
        <w:rPr>
          <w:rFonts w:ascii="Bookman Old Style" w:eastAsia="Times New Roman" w:hAnsi="Bookman Old Style" w:cs="Arial"/>
          <w:color w:val="000000"/>
          <w:kern w:val="0"/>
          <w:sz w:val="30"/>
          <w:szCs w:val="30"/>
          <w14:ligatures w14:val="none"/>
        </w:rPr>
        <w:t>SOUKO</w:t>
      </w:r>
      <w:r w:rsidR="00E830B9" w:rsidRPr="00E830B9">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14:ligatures w14:val="none"/>
        </w:rPr>
        <w:t>MAHER</w:t>
      </w:r>
      <w:r w:rsidRPr="003B6223">
        <w:rPr>
          <w:rFonts w:ascii="Bookman Old Style" w:eastAsia="Times New Roman" w:hAnsi="Bookman Old Style" w:cs="Arial"/>
          <w:color w:val="000000"/>
          <w:kern w:val="0"/>
          <w:sz w:val="30"/>
          <w:szCs w:val="30"/>
          <w:lang w:val="el-GR"/>
          <w14:ligatures w14:val="none"/>
        </w:rPr>
        <w:t>, ΕΚ ΣΥΡ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ΑΣ,</w:t>
      </w:r>
      <w:r w:rsidR="003E4F8C">
        <w:rPr>
          <w:rFonts w:ascii="Bookman Old Style" w:eastAsia="Times New Roman" w:hAnsi="Bookman Old Style" w:cs="Arial"/>
          <w:color w:val="000000"/>
          <w:kern w:val="0"/>
          <w:sz w:val="30"/>
          <w:szCs w:val="30"/>
          <w:lang w:val="el-GR"/>
          <w14:ligatures w14:val="none"/>
        </w:rPr>
        <w:t xml:space="preserve"> ΑΠΟ </w:t>
      </w:r>
      <w:r w:rsidRPr="003B6223">
        <w:rPr>
          <w:rFonts w:ascii="Bookman Old Style" w:eastAsia="Times New Roman" w:hAnsi="Bookman Old Style" w:cs="Arial"/>
          <w:color w:val="000000"/>
          <w:kern w:val="0"/>
          <w:sz w:val="30"/>
          <w:szCs w:val="30"/>
          <w:lang w:val="el-GR"/>
          <w14:ligatures w14:val="none"/>
        </w:rPr>
        <w:t>ΤΗΝ</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ΚΥΠΡΙΑΚ</w:t>
      </w:r>
      <w:r w:rsidRPr="00FB4C0A">
        <w:rPr>
          <w:rFonts w:ascii="Bookman Old Style" w:eastAsia="Times New Roman" w:hAnsi="Bookman Old Style" w:cs="Arial"/>
          <w:color w:val="000000"/>
          <w:kern w:val="0"/>
          <w:sz w:val="30"/>
          <w:szCs w:val="30"/>
          <w:lang w:val="el-GR"/>
          <w14:ligatures w14:val="none"/>
        </w:rPr>
        <w:t>Η</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ΔΗΜΟΚΡΑΤ</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w:t>
      </w:r>
      <w:r w:rsidRPr="00FB4C0A">
        <w:rPr>
          <w:rFonts w:ascii="Bookman Old Style" w:eastAsia="Times New Roman" w:hAnsi="Bookman Old Style" w:cs="Arial"/>
          <w:color w:val="000000"/>
          <w:kern w:val="0"/>
          <w:sz w:val="30"/>
          <w:szCs w:val="30"/>
          <w:lang w:val="el-GR"/>
          <w14:ligatures w14:val="none"/>
        </w:rPr>
        <w:t>Α</w:t>
      </w:r>
      <w:r w:rsidR="003E4F8C">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ΤΟΥ ΥΠΟΥΡΓΟ</w:t>
      </w:r>
      <w:r w:rsidR="00E830B9">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ΕΣΩΤΕΡΙΚ</w:t>
      </w:r>
      <w:r w:rsidRPr="00FB4C0A">
        <w:rPr>
          <w:rFonts w:ascii="Bookman Old Style" w:eastAsia="Times New Roman" w:hAnsi="Bookman Old Style" w:cs="Arial"/>
          <w:color w:val="000000"/>
          <w:kern w:val="0"/>
          <w:sz w:val="30"/>
          <w:szCs w:val="30"/>
          <w:lang w:val="el-GR"/>
          <w14:ligatures w14:val="none"/>
        </w:rPr>
        <w:t>Ω</w:t>
      </w:r>
      <w:r w:rsidRPr="003B6223">
        <w:rPr>
          <w:rFonts w:ascii="Bookman Old Style" w:eastAsia="Times New Roman" w:hAnsi="Bookman Old Style" w:cs="Arial"/>
          <w:color w:val="000000"/>
          <w:kern w:val="0"/>
          <w:sz w:val="30"/>
          <w:szCs w:val="30"/>
          <w:lang w:val="el-GR"/>
          <w14:ligatures w14:val="none"/>
        </w:rPr>
        <w:t>Ν ΚΑΙ/</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ΤΗΣ ΔΙΕΥΘ</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ΝΤΡΙΑΣ ΤΟΥ  ΤΜ</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ΜΑΤΟΣ ΑΡΧΕ</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ΠΛΗΘΥΣΜΟ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ΚΑΙ ΜΕΤΑΝ</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ΣΤΕΥΣΗΣ</w:t>
      </w:r>
    </w:p>
    <w:p w14:paraId="69A154DE"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6D41ABA1"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0B622E50"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5097590D" w14:textId="4B2615EE"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ΤΟ</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ΤΑΓΜΑ ΑΠ</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ΛΑΣΗΣ ΤΟΥ ΑΙΤΗΤ</w:t>
      </w:r>
      <w:r w:rsidR="00E830B9">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ΗΜ. 12/10/2022,</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ΑΠ</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 ΤΗΝ ΚΥΠΡΙΑΚ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ΔΗΜΟΚΡΑΤ</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ΔΙΑ ΤΟΥ ΥΠΟΥΡΓΟ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ΕΣΩΤΕΡΙΚΏΝ ΚΑΙ/</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ΤΗΣ ΔΙΕΥΘ</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ΝΤΡΙΑΣ ΤΟΥ ΤΜ</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ΜΑΤΟΣ ΑΡΧΕ</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ΠΛΗΘΥΣΜΟ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ΚΑΙ ΜΕΤΑΝ</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ΣΤΕΥΣΗΣ</w:t>
      </w:r>
    </w:p>
    <w:p w14:paraId="0CDB7CE9"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lastRenderedPageBreak/>
        <w:t>ΚΑΙ</w:t>
      </w:r>
    </w:p>
    <w:p w14:paraId="33591CF2" w14:textId="2F63F51F" w:rsidR="00E87D90" w:rsidRPr="00FB4C0A"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b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ΤΗΝ Α</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ΤΗΣΗ ΤΟΥ </w:t>
      </w:r>
      <w:r w:rsidRPr="00FB4C0A">
        <w:rPr>
          <w:rFonts w:ascii="Bookman Old Style" w:eastAsia="Times New Roman" w:hAnsi="Bookman Old Style" w:cs="Arial"/>
          <w:color w:val="000000"/>
          <w:kern w:val="0"/>
          <w:sz w:val="30"/>
          <w:szCs w:val="30"/>
          <w14:ligatures w14:val="none"/>
        </w:rPr>
        <w:t>SOUKO</w:t>
      </w:r>
      <w:r w:rsidR="003B6223" w:rsidRPr="003B6223">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14:ligatures w14:val="none"/>
        </w:rPr>
        <w:t>MAHER</w:t>
      </w:r>
      <w:r w:rsidRPr="003B6223">
        <w:rPr>
          <w:rFonts w:ascii="Bookman Old Style" w:eastAsia="Times New Roman" w:hAnsi="Bookman Old Style" w:cs="Arial"/>
          <w:color w:val="000000"/>
          <w:kern w:val="0"/>
          <w:sz w:val="30"/>
          <w:szCs w:val="30"/>
          <w:lang w:val="el-GR"/>
          <w14:ligatures w14:val="none"/>
        </w:rPr>
        <w:t>, ΕΚ ΣΥΡ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ΑΣ, ΝΥΝ ΣΤΑ ΑΣΤΥΝΟΜΙΚ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ΚΡΑΤΗΤ</w:t>
      </w:r>
      <w:r w:rsidR="00E830B9">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ΡΙΑ Π</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ΦΟΥ ΓΙΑ ΤΗΝ </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ΚΔΟΣΗ ΠΡΟΝΟΜΙΑΚΟ</w:t>
      </w:r>
      <w:r w:rsidRPr="00FB4C0A">
        <w:rPr>
          <w:rFonts w:ascii="Bookman Old Style" w:eastAsia="Times New Roman" w:hAnsi="Bookman Old Style" w:cs="Arial"/>
          <w:color w:val="000000"/>
          <w:kern w:val="0"/>
          <w:sz w:val="30"/>
          <w:szCs w:val="30"/>
          <w:lang w:val="el-GR"/>
          <w14:ligatures w14:val="none"/>
        </w:rPr>
        <w:t xml:space="preserve">Υ </w:t>
      </w:r>
      <w:r w:rsidRPr="003B6223">
        <w:rPr>
          <w:rFonts w:ascii="Bookman Old Style" w:eastAsia="Times New Roman" w:hAnsi="Bookman Old Style" w:cs="Arial"/>
          <w:color w:val="000000"/>
          <w:kern w:val="0"/>
          <w:sz w:val="30"/>
          <w:szCs w:val="30"/>
          <w:lang w:val="el-GR"/>
          <w14:ligatures w14:val="none"/>
        </w:rPr>
        <w:t>ΕΝΤ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ΛΜΑΤΟΣ </w:t>
      </w:r>
      <w:r w:rsidRPr="00FB4C0A">
        <w:rPr>
          <w:rFonts w:ascii="Bookman Old Style" w:eastAsia="Times New Roman" w:hAnsi="Bookman Old Style" w:cs="Arial"/>
          <w:color w:val="000000"/>
          <w:kern w:val="0"/>
          <w:sz w:val="30"/>
          <w:szCs w:val="30"/>
          <w14:ligatures w14:val="none"/>
        </w:rPr>
        <w:t>HABEAS</w:t>
      </w:r>
      <w:r w:rsidRPr="00FB4C0A">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14:ligatures w14:val="none"/>
        </w:rPr>
        <w:t>CORPUS</w:t>
      </w:r>
      <w:r w:rsidRPr="00FB4C0A">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14:ligatures w14:val="none"/>
        </w:rPr>
        <w:t>ADSUBJICIENDUM</w:t>
      </w:r>
      <w:r w:rsidRPr="00FB4C0A">
        <w:rPr>
          <w:rFonts w:ascii="Bookman Old Style" w:eastAsia="Times New Roman" w:hAnsi="Bookman Old Style" w:cs="Arial"/>
          <w:color w:val="000000"/>
          <w:kern w:val="0"/>
          <w:sz w:val="30"/>
          <w:szCs w:val="30"/>
          <w:lang w:val="el-GR"/>
          <w14:ligatures w14:val="none"/>
        </w:rPr>
        <w:t xml:space="preserve"> </w:t>
      </w:r>
    </w:p>
    <w:p w14:paraId="7CB82F9A" w14:textId="77777777" w:rsidR="00E87D90" w:rsidRPr="00FB4C0A"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41070FEC"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46FA96A4"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1671FD7A" w14:textId="3692FAD8"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ΤΗΝ ΠΑΡΑΒ</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ΑΣΗ ΤΗΣ ΟΔΗΓ</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ΑΣ 2008/115/ΕΚ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ΡΘΡΟ 15</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ΚΑΙ ΣΧΕΤΙΚ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ΡΘΡΑ,  ΣΥΝΤ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ΓΜΑΤΟΣ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ΡΘΡΟ 11(1)(2), ΤΗΣ ΕΥΡΩΠΑΪΚ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Σ</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Σ</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ΜΒΑΣΗΣ ΤΩΝ ΔΙΚΑΙΩΜ</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ΤΩΝ ΤΟΥ ΑΝΘΡ</w:t>
      </w:r>
      <w:r w:rsidRPr="00FB4C0A">
        <w:rPr>
          <w:rFonts w:ascii="Bookman Old Style" w:eastAsia="Times New Roman" w:hAnsi="Bookman Old Style" w:cs="Arial"/>
          <w:color w:val="000000"/>
          <w:kern w:val="0"/>
          <w:sz w:val="30"/>
          <w:szCs w:val="30"/>
          <w:lang w:val="el-GR"/>
          <w14:ligatures w14:val="none"/>
        </w:rPr>
        <w:t>Ω</w:t>
      </w:r>
      <w:r w:rsidRPr="003B6223">
        <w:rPr>
          <w:rFonts w:ascii="Bookman Old Style" w:eastAsia="Times New Roman" w:hAnsi="Bookman Old Style" w:cs="Arial"/>
          <w:color w:val="000000"/>
          <w:kern w:val="0"/>
          <w:sz w:val="30"/>
          <w:szCs w:val="30"/>
          <w:lang w:val="el-GR"/>
          <w14:ligatures w14:val="none"/>
        </w:rPr>
        <w:t xml:space="preserve">ΠΟΥ (ΕΣΔΑ)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ΡΘΡΑ 5(1) ΚΑΙ 6(1)</w:t>
      </w:r>
    </w:p>
    <w:p w14:paraId="2E15FA60"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1C33128A" w14:textId="77777777" w:rsidR="00E87D90" w:rsidRPr="003B6223" w:rsidRDefault="00E87D90" w:rsidP="00E87D90">
      <w:pPr>
        <w:shd w:val="clear" w:color="auto" w:fill="FFFFFF"/>
        <w:jc w:val="center"/>
        <w:rPr>
          <w:rFonts w:ascii="Bookman Old Style" w:eastAsia="Times New Roman" w:hAnsi="Bookman Old Style" w:cs="Arial"/>
          <w:color w:val="000000"/>
          <w:kern w:val="0"/>
          <w:sz w:val="24"/>
          <w:szCs w:val="24"/>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6E5AED8E"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31584DFC" w14:textId="48979312" w:rsidR="00E87D90" w:rsidRPr="00FB4C0A"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 ΤΑ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ΡΘΡΑ 13, 14 ΚΑΙ 8ΠΣΤ(1)(4)(5)(6)(7)  ΚΑΙ  (8) ΤΟΥ ΠΕΡ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 xml:space="preserve"> ΑΛΛΟΔΑΠ</w:t>
      </w:r>
      <w:r w:rsidRPr="00FB4C0A">
        <w:rPr>
          <w:rFonts w:ascii="Bookman Old Style" w:eastAsia="Times New Roman" w:hAnsi="Bookman Old Style" w:cs="Arial"/>
          <w:color w:val="000000"/>
          <w:kern w:val="0"/>
          <w:sz w:val="30"/>
          <w:szCs w:val="30"/>
          <w:lang w:val="el-GR"/>
          <w14:ligatures w14:val="none"/>
        </w:rPr>
        <w:t>Ω</w:t>
      </w:r>
      <w:r w:rsidRPr="003B6223">
        <w:rPr>
          <w:rFonts w:ascii="Bookman Old Style" w:eastAsia="Times New Roman" w:hAnsi="Bookman Old Style" w:cs="Arial"/>
          <w:color w:val="000000"/>
          <w:kern w:val="0"/>
          <w:sz w:val="30"/>
          <w:szCs w:val="30"/>
          <w:lang w:val="el-GR"/>
          <w14:ligatures w14:val="none"/>
        </w:rPr>
        <w:t>Ν ΚΑΙ ΜΕΤΑΝ</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ΣΤΕΥΣΗΣ Ν</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ΜΟΥ,  ΤΟΥ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ΡΘΡΟΥ 3 ΤΟΥ 153(Ι)/2011 ΚΑΙ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ΡΘΡΟΥ 15, 16 ΚΑΙ  ΑΙΤΙΟΛΟΓΙΚ</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Σ ΣΚ</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ΨΕΙΣ</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ΤΗΣ ΟΔΗΓ</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ΑΣ 115/2008/ΕΚ ΤΟΥ ΕΥΡΩΠΑΪΚΟ</w:t>
      </w:r>
      <w:r w:rsidRPr="00FB4C0A">
        <w:rPr>
          <w:rFonts w:ascii="Bookman Old Style" w:eastAsia="Times New Roman" w:hAnsi="Bookman Old Style" w:cs="Arial"/>
          <w:color w:val="000000"/>
          <w:kern w:val="0"/>
          <w:sz w:val="30"/>
          <w:szCs w:val="30"/>
          <w:lang w:val="el-GR"/>
          <w14:ligatures w14:val="none"/>
        </w:rPr>
        <w:t>Υ</w:t>
      </w:r>
      <w:r w:rsidR="00B3020E">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ΚΟΙΝΟΒΟΥΛ</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w:t>
      </w:r>
      <w:r w:rsidR="00B3020E">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ΚΑΙ ΣΥΜΒΟΥΛ</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ΤΗΣ 16</w:t>
      </w:r>
      <w:r w:rsidRPr="00FB4C0A">
        <w:rPr>
          <w:rFonts w:ascii="Bookman Old Style" w:eastAsia="Times New Roman" w:hAnsi="Bookman Old Style" w:cs="Arial"/>
          <w:color w:val="000000"/>
          <w:kern w:val="0"/>
          <w:sz w:val="30"/>
          <w:szCs w:val="30"/>
          <w:vertAlign w:val="subscript"/>
          <w:lang w:val="el-GR"/>
          <w14:ligatures w14:val="none"/>
        </w:rPr>
        <w:t>ΗΣ</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ΔΕΚΕΜΒΡ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ΚΑΝΟΝΙΣΜ</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Σ (ΕΚ) ΑΡ. 343/2003 ΤΟΥ ΣΥΜΒΟΥΛ</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ΤΗΣ 18</w:t>
      </w:r>
      <w:r w:rsidRPr="003B6223">
        <w:rPr>
          <w:rFonts w:ascii="Bookman Old Style" w:eastAsia="Times New Roman" w:hAnsi="Bookman Old Style" w:cs="Arial"/>
          <w:color w:val="000000"/>
          <w:kern w:val="0"/>
          <w:sz w:val="20"/>
          <w:szCs w:val="20"/>
          <w:lang w:val="el-GR"/>
          <w14:ligatures w14:val="none"/>
        </w:rPr>
        <w:t>ΗΣ</w:t>
      </w:r>
      <w:r w:rsidRPr="00FB4C0A">
        <w:rPr>
          <w:rFonts w:ascii="Bookman Old Style" w:eastAsia="Times New Roman" w:hAnsi="Bookman Old Style" w:cs="Arial"/>
          <w:color w:val="000000"/>
          <w:kern w:val="0"/>
          <w:sz w:val="20"/>
          <w:szCs w:val="2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ΦΕΒΡΟΥΑΡ</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2003, ΤΟΥ Ν</w:t>
      </w:r>
      <w:r w:rsidRPr="00FB4C0A">
        <w:rPr>
          <w:rFonts w:ascii="Bookman Old Style" w:eastAsia="Times New Roman" w:hAnsi="Bookman Old Style" w:cs="Arial"/>
          <w:color w:val="000000"/>
          <w:kern w:val="0"/>
          <w:sz w:val="30"/>
          <w:szCs w:val="30"/>
          <w:lang w:val="el-GR"/>
          <w14:ligatures w14:val="none"/>
        </w:rPr>
        <w:t>Ο</w:t>
      </w:r>
      <w:r w:rsidRPr="003B6223">
        <w:rPr>
          <w:rFonts w:ascii="Bookman Old Style" w:eastAsia="Times New Roman" w:hAnsi="Bookman Old Style" w:cs="Arial"/>
          <w:color w:val="000000"/>
          <w:kern w:val="0"/>
          <w:sz w:val="30"/>
          <w:szCs w:val="30"/>
          <w:lang w:val="el-GR"/>
          <w14:ligatures w14:val="none"/>
        </w:rPr>
        <w:t xml:space="preserve">ΜΟΥ 7 (Ι) 2007, ΤΩΝ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ΡΘΡΩΝ 5 ΚΑΙ 6 ΤΗΣ ΕΥΡΩΠΑΪΚ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Σ</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Σ</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ΜΒΑΣΗΣ ΔΙΚΑΙΩΜ</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ΤΩΝ ΤΟΥ ΑΝΘΡ</w:t>
      </w:r>
      <w:r w:rsidRPr="00FB4C0A">
        <w:rPr>
          <w:rFonts w:ascii="Bookman Old Style" w:eastAsia="Times New Roman" w:hAnsi="Bookman Old Style" w:cs="Arial"/>
          <w:color w:val="000000"/>
          <w:kern w:val="0"/>
          <w:sz w:val="30"/>
          <w:szCs w:val="30"/>
          <w:lang w:val="el-GR"/>
          <w14:ligatures w14:val="none"/>
        </w:rPr>
        <w:t>Ω</w:t>
      </w:r>
      <w:r w:rsidRPr="003B6223">
        <w:rPr>
          <w:rFonts w:ascii="Bookman Old Style" w:eastAsia="Times New Roman" w:hAnsi="Bookman Old Style" w:cs="Arial"/>
          <w:color w:val="000000"/>
          <w:kern w:val="0"/>
          <w:sz w:val="30"/>
          <w:szCs w:val="30"/>
          <w:lang w:val="el-GR"/>
          <w14:ligatures w14:val="none"/>
        </w:rPr>
        <w:t>ΠΟΥ (ΕΣΔΑ) ΚΑΙ ΑΝΑΦΟΡΙΚ</w:t>
      </w:r>
      <w:r w:rsidRPr="00FB4C0A">
        <w:rPr>
          <w:rFonts w:ascii="Bookman Old Style" w:eastAsia="Times New Roman" w:hAnsi="Bookman Old Style" w:cs="Arial"/>
          <w:color w:val="000000"/>
          <w:kern w:val="0"/>
          <w:sz w:val="30"/>
          <w:szCs w:val="30"/>
          <w:lang w:val="el-GR"/>
          <w14:ligatures w14:val="none"/>
        </w:rPr>
        <w:t xml:space="preserve">Α </w:t>
      </w:r>
      <w:r w:rsidRPr="003B6223">
        <w:rPr>
          <w:rFonts w:ascii="Bookman Old Style" w:eastAsia="Times New Roman" w:hAnsi="Bookman Old Style" w:cs="Arial"/>
          <w:color w:val="000000"/>
          <w:kern w:val="0"/>
          <w:sz w:val="30"/>
          <w:szCs w:val="30"/>
          <w:lang w:val="el-GR"/>
          <w14:ligatures w14:val="none"/>
        </w:rPr>
        <w:t xml:space="preserve">ΜΕ  ΤΑ </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ΡΘΡΑ 11,</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30, 34 ΚΑΙ 35 ΤΟΥ ΣΥΝΤ</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ΓΜΑΤΟΣ</w:t>
      </w:r>
    </w:p>
    <w:p w14:paraId="23B47784" w14:textId="77777777" w:rsidR="00E87D90" w:rsidRPr="00FB4C0A"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5D59DAEB" w14:textId="77777777" w:rsidR="00E87D90" w:rsidRPr="003B6223" w:rsidRDefault="00E87D90" w:rsidP="00E87D90">
      <w:pPr>
        <w:shd w:val="clear" w:color="auto" w:fill="FFFFFF"/>
        <w:jc w:val="center"/>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ΚΑΙ</w:t>
      </w:r>
    </w:p>
    <w:p w14:paraId="5B304CA6"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66F96FFE" w14:textId="3E2E23FC" w:rsidR="00E87D90" w:rsidRPr="006B04B2"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r w:rsidRPr="003B6223">
        <w:rPr>
          <w:rFonts w:ascii="Bookman Old Style" w:eastAsia="Times New Roman" w:hAnsi="Bookman Old Style" w:cs="Arial"/>
          <w:color w:val="000000"/>
          <w:kern w:val="0"/>
          <w:sz w:val="30"/>
          <w:szCs w:val="30"/>
          <w:lang w:val="el-GR"/>
          <w14:ligatures w14:val="none"/>
        </w:rPr>
        <w:t>ΑΝΑΦΟΡΙΚ</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ΜΕ</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ΤΗΝ ΚΥΠΡΙΑΚ</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 xml:space="preserve"> ΔΗΜΟΚΡΑΤ</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 Μ</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ΣΩ ΤΟΥ 1. ΥΠΟΥΡΓΟ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ΕΣΩΤΕΡΙΚ</w:t>
      </w:r>
      <w:r w:rsidRPr="00FB4C0A">
        <w:rPr>
          <w:rFonts w:ascii="Bookman Old Style" w:eastAsia="Times New Roman" w:hAnsi="Bookman Old Style" w:cs="Arial"/>
          <w:color w:val="000000"/>
          <w:kern w:val="0"/>
          <w:sz w:val="30"/>
          <w:szCs w:val="30"/>
          <w:lang w:val="el-GR"/>
          <w14:ligatures w14:val="none"/>
        </w:rPr>
        <w:t>ΩΝ</w:t>
      </w:r>
      <w:r w:rsidRPr="003B6223">
        <w:rPr>
          <w:rFonts w:ascii="Bookman Old Style" w:eastAsia="Times New Roman" w:hAnsi="Bookman Old Style" w:cs="Arial"/>
          <w:color w:val="000000"/>
          <w:kern w:val="0"/>
          <w:sz w:val="30"/>
          <w:szCs w:val="30"/>
          <w:lang w:val="el-GR"/>
          <w14:ligatures w14:val="none"/>
        </w:rPr>
        <w:t>, 2. ΤΗΣ ΔΙΕΥΘ</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ΝΤΡΙΑΣ ΤΟΥ ΤΜ</w:t>
      </w:r>
      <w:r w:rsidRPr="00FB4C0A">
        <w:rPr>
          <w:rFonts w:ascii="Bookman Old Style" w:eastAsia="Times New Roman" w:hAnsi="Bookman Old Style" w:cs="Arial"/>
          <w:color w:val="000000"/>
          <w:kern w:val="0"/>
          <w:sz w:val="30"/>
          <w:szCs w:val="30"/>
          <w:lang w:val="el-GR"/>
          <w14:ligatures w14:val="none"/>
        </w:rPr>
        <w:t>Η</w:t>
      </w:r>
      <w:r w:rsidRPr="003B6223">
        <w:rPr>
          <w:rFonts w:ascii="Bookman Old Style" w:eastAsia="Times New Roman" w:hAnsi="Bookman Old Style" w:cs="Arial"/>
          <w:color w:val="000000"/>
          <w:kern w:val="0"/>
          <w:sz w:val="30"/>
          <w:szCs w:val="30"/>
          <w:lang w:val="el-GR"/>
          <w14:ligatures w14:val="none"/>
        </w:rPr>
        <w:t>ΜΑΤΟΣ</w:t>
      </w:r>
      <w:r w:rsidRPr="00FB4C0A">
        <w:rPr>
          <w:rFonts w:ascii="Bookman Old Style" w:eastAsia="Times New Roman" w:hAnsi="Bookman Old Style" w:cs="Arial"/>
          <w:color w:val="000000"/>
          <w:kern w:val="0"/>
          <w:sz w:val="30"/>
          <w:szCs w:val="30"/>
          <w:lang w:val="el-GR"/>
          <w14:ligatures w14:val="none"/>
        </w:rPr>
        <w:t xml:space="preserve"> </w:t>
      </w:r>
      <w:r w:rsidRPr="003B6223">
        <w:rPr>
          <w:rFonts w:ascii="Bookman Old Style" w:eastAsia="Times New Roman" w:hAnsi="Bookman Old Style" w:cs="Arial"/>
          <w:color w:val="000000"/>
          <w:kern w:val="0"/>
          <w:sz w:val="30"/>
          <w:szCs w:val="30"/>
          <w:lang w:val="el-GR"/>
          <w14:ligatures w14:val="none"/>
        </w:rPr>
        <w:t>ΑΡΧΕ</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ΟΥ ΠΛΗΘΥΣΜΟ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ΚΑΙ ΜΕΤΑΝ</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ΣΤΕΥΣΗΣ, ΤΟΥ 3. ΑΡΧΗΓΟ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ΑΣΤΥΝΟΜ</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ΑΣ, ΔΙ</w:t>
      </w:r>
      <w:r w:rsidRPr="00FB4C0A">
        <w:rPr>
          <w:rFonts w:ascii="Bookman Old Style" w:eastAsia="Times New Roman" w:hAnsi="Bookman Old Style" w:cs="Arial"/>
          <w:color w:val="000000"/>
          <w:kern w:val="0"/>
          <w:sz w:val="30"/>
          <w:szCs w:val="30"/>
          <w:lang w:val="el-GR"/>
          <w14:ligatures w14:val="none"/>
        </w:rPr>
        <w:t>Α</w:t>
      </w:r>
      <w:r w:rsidRPr="003B6223">
        <w:rPr>
          <w:rFonts w:ascii="Bookman Old Style" w:eastAsia="Times New Roman" w:hAnsi="Bookman Old Style" w:cs="Arial"/>
          <w:color w:val="000000"/>
          <w:kern w:val="0"/>
          <w:sz w:val="30"/>
          <w:szCs w:val="30"/>
          <w:lang w:val="el-GR"/>
          <w14:ligatures w14:val="none"/>
        </w:rPr>
        <w:t xml:space="preserve"> ΤΟΥ ΓΕΝΙΚΟ</w:t>
      </w:r>
      <w:r w:rsidRPr="00FB4C0A">
        <w:rPr>
          <w:rFonts w:ascii="Bookman Old Style" w:eastAsia="Times New Roman" w:hAnsi="Bookman Old Style" w:cs="Arial"/>
          <w:color w:val="000000"/>
          <w:kern w:val="0"/>
          <w:sz w:val="30"/>
          <w:szCs w:val="30"/>
          <w:lang w:val="el-GR"/>
          <w14:ligatures w14:val="none"/>
        </w:rPr>
        <w:t>Υ</w:t>
      </w:r>
      <w:r w:rsidRPr="003B6223">
        <w:rPr>
          <w:rFonts w:ascii="Bookman Old Style" w:eastAsia="Times New Roman" w:hAnsi="Bookman Old Style" w:cs="Arial"/>
          <w:color w:val="000000"/>
          <w:kern w:val="0"/>
          <w:sz w:val="30"/>
          <w:szCs w:val="30"/>
          <w:lang w:val="el-GR"/>
          <w14:ligatures w14:val="none"/>
        </w:rPr>
        <w:t xml:space="preserve"> ΕΙΣΑΓΓΕΛ</w:t>
      </w:r>
      <w:r w:rsidRPr="00FB4C0A">
        <w:rPr>
          <w:rFonts w:ascii="Bookman Old Style" w:eastAsia="Times New Roman" w:hAnsi="Bookman Old Style" w:cs="Arial"/>
          <w:color w:val="000000"/>
          <w:kern w:val="0"/>
          <w:sz w:val="30"/>
          <w:szCs w:val="30"/>
          <w:lang w:val="el-GR"/>
          <w14:ligatures w14:val="none"/>
        </w:rPr>
        <w:t>Ε</w:t>
      </w:r>
      <w:r w:rsidRPr="003B6223">
        <w:rPr>
          <w:rFonts w:ascii="Bookman Old Style" w:eastAsia="Times New Roman" w:hAnsi="Bookman Old Style" w:cs="Arial"/>
          <w:color w:val="000000"/>
          <w:kern w:val="0"/>
          <w:sz w:val="30"/>
          <w:szCs w:val="30"/>
          <w:lang w:val="el-GR"/>
          <w14:ligatures w14:val="none"/>
        </w:rPr>
        <w:t>Α ΤΗΣ ΔΗΜΟΚΡΑΤ</w:t>
      </w:r>
      <w:r w:rsidRPr="00FB4C0A">
        <w:rPr>
          <w:rFonts w:ascii="Bookman Old Style" w:eastAsia="Times New Roman" w:hAnsi="Bookman Old Style" w:cs="Arial"/>
          <w:color w:val="000000"/>
          <w:kern w:val="0"/>
          <w:sz w:val="30"/>
          <w:szCs w:val="30"/>
          <w:lang w:val="el-GR"/>
          <w14:ligatures w14:val="none"/>
        </w:rPr>
        <w:t>Ι</w:t>
      </w:r>
      <w:r w:rsidRPr="003B6223">
        <w:rPr>
          <w:rFonts w:ascii="Bookman Old Style" w:eastAsia="Times New Roman" w:hAnsi="Bookman Old Style" w:cs="Arial"/>
          <w:color w:val="000000"/>
          <w:kern w:val="0"/>
          <w:sz w:val="30"/>
          <w:szCs w:val="30"/>
          <w:lang w:val="el-GR"/>
          <w14:ligatures w14:val="none"/>
        </w:rPr>
        <w:t>ΑΣ</w:t>
      </w:r>
      <w:r w:rsidR="006B04B2" w:rsidRPr="006B04B2">
        <w:rPr>
          <w:rFonts w:ascii="Bookman Old Style" w:eastAsia="Times New Roman" w:hAnsi="Bookman Old Style" w:cs="Arial"/>
          <w:color w:val="000000"/>
          <w:kern w:val="0"/>
          <w:sz w:val="30"/>
          <w:szCs w:val="30"/>
          <w:lang w:val="el-GR"/>
          <w14:ligatures w14:val="none"/>
        </w:rPr>
        <w:t xml:space="preserve"> </w:t>
      </w:r>
      <w:r w:rsidR="006B04B2">
        <w:rPr>
          <w:rFonts w:ascii="Bookman Old Style" w:eastAsia="Times New Roman" w:hAnsi="Bookman Old Style" w:cs="Arial"/>
          <w:color w:val="000000"/>
          <w:kern w:val="0"/>
          <w:sz w:val="30"/>
          <w:szCs w:val="30"/>
          <w:lang w:val="el-GR"/>
          <w14:ligatures w14:val="none"/>
        </w:rPr>
        <w:t>ΟΙ ΟΠΟΙΟΙ ΠΑΡΑΝΟΜΑ ΚΑΙ/Η ΧΩΡΙΣ ΑΙΤΙΟΛΟΓΙΑ ΣΥΝΕΧΙΖΟΥΝ ΝΑ ΕΧΟΥΝ ΥΠΟ ΚΡΑΤΗΣΗ/ΥΠΟ ΠΕΡΙΟΡΙΣΜΟ ΤΟΝ ΑΙΤΗΤΗ ΑΠΟ ΤΗΝ 12.10.2022 ΚΑΤΑ ΠΑΡΑΒΑΣΗ ΤΩΝ ΑΝΩΤΕΡΩ ΝΟΜΩΝ.</w:t>
      </w:r>
    </w:p>
    <w:p w14:paraId="0A4A4E80" w14:textId="77777777" w:rsidR="00E87D90" w:rsidRPr="003B6223" w:rsidRDefault="00E87D90" w:rsidP="00E87D90">
      <w:pPr>
        <w:shd w:val="clear" w:color="auto" w:fill="FFFFFF"/>
        <w:rPr>
          <w:rFonts w:ascii="Bookman Old Style" w:eastAsia="Times New Roman" w:hAnsi="Bookman Old Style" w:cs="Arial"/>
          <w:color w:val="000000"/>
          <w:kern w:val="0"/>
          <w:sz w:val="30"/>
          <w:szCs w:val="30"/>
          <w:lang w:val="el-GR"/>
          <w14:ligatures w14:val="none"/>
        </w:rPr>
      </w:pPr>
    </w:p>
    <w:p w14:paraId="7592E122" w14:textId="4C2F0273" w:rsidR="00F74001" w:rsidRPr="006B04B2" w:rsidRDefault="00F74001" w:rsidP="001B419D">
      <w:pPr>
        <w:shd w:val="clear" w:color="auto" w:fill="FFFFFF"/>
        <w:tabs>
          <w:tab w:val="left" w:pos="567"/>
        </w:tabs>
        <w:spacing w:line="276" w:lineRule="auto"/>
        <w:rPr>
          <w:rFonts w:ascii="Bookman Old Style" w:eastAsia="Times New Roman" w:hAnsi="Bookman Old Style" w:cs="Arial"/>
          <w:i/>
          <w:iCs/>
          <w:color w:val="000000"/>
          <w:kern w:val="0"/>
          <w:sz w:val="28"/>
          <w:szCs w:val="28"/>
          <w:lang w:val="el-GR"/>
          <w14:ligatures w14:val="none"/>
        </w:rPr>
      </w:pPr>
      <w:r w:rsidRPr="003B6223">
        <w:rPr>
          <w:rFonts w:ascii="Bookman Old Style" w:eastAsia="Times New Roman" w:hAnsi="Bookman Old Style" w:cs="Arial"/>
          <w:color w:val="000000"/>
          <w:kern w:val="0"/>
          <w:sz w:val="30"/>
          <w:szCs w:val="30"/>
          <w:lang w:val="el-GR"/>
          <w14:ligatures w14:val="none"/>
        </w:rPr>
        <w:tab/>
      </w:r>
      <w:r w:rsidRPr="006B04B2">
        <w:rPr>
          <w:rFonts w:ascii="Bookman Old Style" w:eastAsia="Times New Roman" w:hAnsi="Bookman Old Style" w:cs="Arial"/>
          <w:i/>
          <w:iCs/>
          <w:color w:val="000000"/>
          <w:kern w:val="0"/>
          <w:sz w:val="28"/>
          <w:szCs w:val="28"/>
          <w:lang w:val="el-GR"/>
          <w14:ligatures w14:val="none"/>
        </w:rPr>
        <w:t>Κ. Σοφοκλέους (κα)</w:t>
      </w:r>
      <w:r w:rsidR="006B04B2" w:rsidRPr="006B04B2">
        <w:rPr>
          <w:rFonts w:ascii="Bookman Old Style" w:eastAsia="Times New Roman" w:hAnsi="Bookman Old Style" w:cs="Arial"/>
          <w:i/>
          <w:iCs/>
          <w:color w:val="000000"/>
          <w:kern w:val="0"/>
          <w:sz w:val="28"/>
          <w:szCs w:val="28"/>
          <w:lang w:val="el-GR"/>
          <w14:ligatures w14:val="none"/>
        </w:rPr>
        <w:t>,</w:t>
      </w:r>
      <w:r w:rsidRPr="006B04B2">
        <w:rPr>
          <w:rFonts w:ascii="Bookman Old Style" w:eastAsia="Times New Roman" w:hAnsi="Bookman Old Style" w:cs="Arial"/>
          <w:i/>
          <w:iCs/>
          <w:color w:val="000000"/>
          <w:kern w:val="0"/>
          <w:sz w:val="28"/>
          <w:szCs w:val="28"/>
          <w:lang w:val="el-GR"/>
          <w14:ligatures w14:val="none"/>
        </w:rPr>
        <w:t xml:space="preserve"> μαζί με Ι. Ιωάννου (κα), για τον Αιτητή.</w:t>
      </w:r>
    </w:p>
    <w:p w14:paraId="0397D0BA" w14:textId="12D0F285" w:rsidR="001B419D" w:rsidRDefault="001B419D" w:rsidP="001B419D">
      <w:pPr>
        <w:shd w:val="clear" w:color="auto" w:fill="FFFFFF"/>
        <w:tabs>
          <w:tab w:val="left" w:pos="0"/>
          <w:tab w:val="left" w:pos="567"/>
        </w:tabs>
        <w:spacing w:line="276" w:lineRule="auto"/>
        <w:rPr>
          <w:rFonts w:ascii="Bookman Old Style" w:eastAsia="Times New Roman" w:hAnsi="Bookman Old Style" w:cs="Arial"/>
          <w:i/>
          <w:iCs/>
          <w:color w:val="000000"/>
          <w:kern w:val="0"/>
          <w:sz w:val="28"/>
          <w:szCs w:val="28"/>
          <w:lang w:val="el-GR"/>
          <w14:ligatures w14:val="none"/>
        </w:rPr>
      </w:pPr>
      <w:r>
        <w:rPr>
          <w:rFonts w:ascii="Bookman Old Style" w:eastAsia="Times New Roman" w:hAnsi="Bookman Old Style" w:cs="Arial"/>
          <w:i/>
          <w:iCs/>
          <w:color w:val="000000"/>
          <w:kern w:val="0"/>
          <w:sz w:val="28"/>
          <w:szCs w:val="28"/>
          <w:lang w:val="el-GR"/>
          <w14:ligatures w14:val="none"/>
        </w:rPr>
        <w:tab/>
      </w:r>
      <w:r w:rsidR="00F74001" w:rsidRPr="006B04B2">
        <w:rPr>
          <w:rFonts w:ascii="Bookman Old Style" w:eastAsia="Times New Roman" w:hAnsi="Bookman Old Style" w:cs="Arial"/>
          <w:i/>
          <w:iCs/>
          <w:color w:val="000000"/>
          <w:kern w:val="0"/>
          <w:sz w:val="28"/>
          <w:szCs w:val="28"/>
          <w:lang w:val="el-GR"/>
          <w14:ligatures w14:val="none"/>
        </w:rPr>
        <w:t xml:space="preserve">Α. Ρούσου (κα), Δικηγόρος της Δημοκρατίας, για </w:t>
      </w:r>
      <w:r>
        <w:rPr>
          <w:rFonts w:ascii="Bookman Old Style" w:eastAsia="Times New Roman" w:hAnsi="Bookman Old Style" w:cs="Arial"/>
          <w:i/>
          <w:iCs/>
          <w:color w:val="000000"/>
          <w:kern w:val="0"/>
          <w:sz w:val="28"/>
          <w:szCs w:val="28"/>
          <w:lang w:val="el-GR"/>
          <w14:ligatures w14:val="none"/>
        </w:rPr>
        <w:t>τους</w:t>
      </w:r>
    </w:p>
    <w:p w14:paraId="04C5D8EF" w14:textId="676C9C58" w:rsidR="00F74001" w:rsidRPr="006B04B2" w:rsidRDefault="001B419D" w:rsidP="001B419D">
      <w:pPr>
        <w:shd w:val="clear" w:color="auto" w:fill="FFFFFF"/>
        <w:tabs>
          <w:tab w:val="left" w:pos="0"/>
          <w:tab w:val="left" w:pos="567"/>
        </w:tabs>
        <w:spacing w:line="276" w:lineRule="auto"/>
        <w:rPr>
          <w:rFonts w:ascii="Bookman Old Style" w:eastAsia="Times New Roman" w:hAnsi="Bookman Old Style" w:cs="Arial"/>
          <w:i/>
          <w:iCs/>
          <w:color w:val="000000"/>
          <w:kern w:val="0"/>
          <w:sz w:val="28"/>
          <w:szCs w:val="28"/>
          <w:lang w:val="el-GR"/>
          <w14:ligatures w14:val="none"/>
        </w:rPr>
      </w:pPr>
      <w:r>
        <w:rPr>
          <w:rFonts w:ascii="Bookman Old Style" w:eastAsia="Times New Roman" w:hAnsi="Bookman Old Style" w:cs="Arial"/>
          <w:i/>
          <w:iCs/>
          <w:color w:val="000000"/>
          <w:kern w:val="0"/>
          <w:sz w:val="28"/>
          <w:szCs w:val="28"/>
          <w:lang w:val="el-GR"/>
          <w14:ligatures w14:val="none"/>
        </w:rPr>
        <w:tab/>
      </w:r>
      <w:r w:rsidR="006B04B2" w:rsidRPr="006B04B2">
        <w:rPr>
          <w:rFonts w:ascii="Bookman Old Style" w:eastAsia="Times New Roman" w:hAnsi="Bookman Old Style" w:cs="Arial"/>
          <w:i/>
          <w:iCs/>
          <w:color w:val="000000"/>
          <w:kern w:val="0"/>
          <w:sz w:val="28"/>
          <w:szCs w:val="28"/>
          <w:lang w:val="el-GR"/>
          <w14:ligatures w14:val="none"/>
        </w:rPr>
        <w:t>Καθ’ ων η Αίτηση</w:t>
      </w:r>
    </w:p>
    <w:p w14:paraId="5FB23534" w14:textId="0D310920" w:rsidR="00E87D90" w:rsidRPr="006B04B2" w:rsidRDefault="001B419D" w:rsidP="001B419D">
      <w:pPr>
        <w:shd w:val="clear" w:color="auto" w:fill="FFFFFF"/>
        <w:tabs>
          <w:tab w:val="left" w:pos="0"/>
          <w:tab w:val="left" w:pos="567"/>
        </w:tabs>
        <w:spacing w:line="360" w:lineRule="auto"/>
        <w:rPr>
          <w:rFonts w:ascii="Bookman Old Style" w:eastAsia="Times New Roman" w:hAnsi="Bookman Old Style" w:cs="Arial"/>
          <w:i/>
          <w:iCs/>
          <w:color w:val="000000"/>
          <w:kern w:val="0"/>
          <w:sz w:val="28"/>
          <w:szCs w:val="28"/>
          <w:lang w:val="el-GR"/>
          <w14:ligatures w14:val="none"/>
        </w:rPr>
      </w:pPr>
      <w:r>
        <w:rPr>
          <w:rFonts w:ascii="Bookman Old Style" w:eastAsia="Times New Roman" w:hAnsi="Bookman Old Style" w:cs="Arial"/>
          <w:i/>
          <w:iCs/>
          <w:color w:val="000000"/>
          <w:kern w:val="0"/>
          <w:sz w:val="28"/>
          <w:szCs w:val="28"/>
          <w:lang w:val="el-GR"/>
          <w14:ligatures w14:val="none"/>
        </w:rPr>
        <w:tab/>
      </w:r>
      <w:r w:rsidR="00F74001" w:rsidRPr="006B04B2">
        <w:rPr>
          <w:rFonts w:ascii="Bookman Old Style" w:eastAsia="Times New Roman" w:hAnsi="Bookman Old Style" w:cs="Arial"/>
          <w:i/>
          <w:iCs/>
          <w:color w:val="000000"/>
          <w:kern w:val="0"/>
          <w:sz w:val="28"/>
          <w:szCs w:val="28"/>
          <w:lang w:val="el-GR"/>
          <w14:ligatures w14:val="none"/>
        </w:rPr>
        <w:t>Αιτητής παρών.</w:t>
      </w:r>
    </w:p>
    <w:p w14:paraId="48EB8EAD" w14:textId="77777777" w:rsidR="00FF3CD6" w:rsidRPr="00FF3CD6" w:rsidRDefault="00FF3CD6" w:rsidP="00F74001">
      <w:pPr>
        <w:tabs>
          <w:tab w:val="left" w:pos="567"/>
        </w:tabs>
        <w:rPr>
          <w:rFonts w:ascii="Bookman Old Style" w:hAnsi="Bookman Old Style"/>
          <w:sz w:val="28"/>
          <w:szCs w:val="28"/>
          <w:lang w:val="el-GR"/>
        </w:rPr>
      </w:pPr>
    </w:p>
    <w:p w14:paraId="55B14EDD" w14:textId="09E13424" w:rsidR="00FF3CD6" w:rsidRDefault="00F74001" w:rsidP="00F74001">
      <w:pPr>
        <w:jc w:val="center"/>
        <w:rPr>
          <w:rFonts w:ascii="Bookman Old Style" w:hAnsi="Bookman Old Style"/>
          <w:b/>
          <w:bCs/>
          <w:sz w:val="28"/>
          <w:szCs w:val="28"/>
          <w:u w:val="single"/>
          <w:lang w:val="el-GR"/>
        </w:rPr>
      </w:pPr>
      <w:r w:rsidRPr="00F74001">
        <w:rPr>
          <w:rFonts w:ascii="Bookman Old Style" w:hAnsi="Bookman Old Style"/>
          <w:b/>
          <w:bCs/>
          <w:sz w:val="28"/>
          <w:szCs w:val="28"/>
          <w:u w:val="single"/>
          <w:lang w:val="el-GR"/>
        </w:rPr>
        <w:t>Α Π Ο Φ Α Σ Η</w:t>
      </w:r>
    </w:p>
    <w:p w14:paraId="150C4E80" w14:textId="77777777" w:rsidR="00F74001" w:rsidRDefault="00F74001" w:rsidP="00F74001">
      <w:pPr>
        <w:jc w:val="center"/>
        <w:rPr>
          <w:rFonts w:ascii="Bookman Old Style" w:hAnsi="Bookman Old Style"/>
          <w:b/>
          <w:bCs/>
          <w:sz w:val="28"/>
          <w:szCs w:val="28"/>
          <w:u w:val="single"/>
          <w:lang w:val="el-GR"/>
        </w:rPr>
      </w:pPr>
    </w:p>
    <w:p w14:paraId="1439E199" w14:textId="369ADFF1" w:rsidR="00FF3CD6" w:rsidRPr="00FF3CD6" w:rsidRDefault="00F74001" w:rsidP="00F74001">
      <w:pPr>
        <w:tabs>
          <w:tab w:val="left" w:pos="567"/>
        </w:tabs>
        <w:rPr>
          <w:rFonts w:ascii="Bookman Old Style" w:hAnsi="Bookman Old Style"/>
          <w:sz w:val="28"/>
          <w:szCs w:val="28"/>
          <w:lang w:val="el-GR"/>
        </w:rPr>
      </w:pPr>
      <w:r>
        <w:rPr>
          <w:rFonts w:ascii="Bookman Old Style" w:hAnsi="Bookman Old Style"/>
          <w:sz w:val="28"/>
          <w:szCs w:val="28"/>
          <w:lang w:val="el-GR"/>
        </w:rPr>
        <w:tab/>
      </w:r>
    </w:p>
    <w:p w14:paraId="1C044A70" w14:textId="7AA7A4EF" w:rsidR="00F74001" w:rsidRDefault="00FF3CD6" w:rsidP="00F74001">
      <w:pPr>
        <w:tabs>
          <w:tab w:val="left" w:pos="567"/>
        </w:tabs>
        <w:spacing w:line="480" w:lineRule="auto"/>
        <w:rPr>
          <w:rFonts w:ascii="Bookman Old Style" w:hAnsi="Bookman Old Style"/>
          <w:sz w:val="28"/>
          <w:szCs w:val="28"/>
          <w:lang w:val="el-GR"/>
        </w:rPr>
      </w:pPr>
      <w:r w:rsidRPr="00FF3CD6">
        <w:rPr>
          <w:rFonts w:ascii="Bookman Old Style" w:hAnsi="Bookman Old Style"/>
          <w:sz w:val="28"/>
          <w:szCs w:val="28"/>
          <w:lang w:val="el-GR"/>
        </w:rPr>
        <w:tab/>
      </w:r>
      <w:r w:rsidR="00E830B9">
        <w:rPr>
          <w:rFonts w:ascii="Bookman Old Style" w:hAnsi="Bookman Old Style"/>
          <w:b/>
          <w:bCs/>
          <w:sz w:val="28"/>
          <w:szCs w:val="28"/>
          <w:lang w:val="el-GR"/>
        </w:rPr>
        <w:t xml:space="preserve">ΔΑΥΙΔ, Δ.: </w:t>
      </w:r>
      <w:r w:rsidRPr="00FF3CD6">
        <w:rPr>
          <w:rFonts w:ascii="Bookman Old Style" w:hAnsi="Bookman Old Style"/>
          <w:sz w:val="28"/>
          <w:szCs w:val="28"/>
          <w:lang w:val="el-GR"/>
        </w:rPr>
        <w:t xml:space="preserve">Με την υπό συζήτηση αίτηση ο </w:t>
      </w:r>
      <w:r w:rsidR="00F74001">
        <w:rPr>
          <w:rFonts w:ascii="Bookman Old Style" w:hAnsi="Bookman Old Style"/>
          <w:sz w:val="28"/>
          <w:szCs w:val="28"/>
          <w:lang w:val="el-GR"/>
        </w:rPr>
        <w:t>Α</w:t>
      </w:r>
      <w:r w:rsidRPr="00FF3CD6">
        <w:rPr>
          <w:rFonts w:ascii="Bookman Old Style" w:hAnsi="Bookman Old Style"/>
          <w:sz w:val="28"/>
          <w:szCs w:val="28"/>
          <w:lang w:val="el-GR"/>
        </w:rPr>
        <w:t xml:space="preserve">ιτητής επιζητά την έκδοση προνομιακού εντάλματος </w:t>
      </w:r>
      <w:r w:rsidRPr="00FF3CD6">
        <w:rPr>
          <w:rFonts w:ascii="Bookman Old Style" w:hAnsi="Bookman Old Style"/>
          <w:sz w:val="28"/>
          <w:szCs w:val="28"/>
        </w:rPr>
        <w:t>Habeas</w:t>
      </w:r>
      <w:r w:rsidRPr="00FF3CD6">
        <w:rPr>
          <w:rFonts w:ascii="Bookman Old Style" w:hAnsi="Bookman Old Style"/>
          <w:sz w:val="28"/>
          <w:szCs w:val="28"/>
          <w:lang w:val="el-GR"/>
        </w:rPr>
        <w:t xml:space="preserve"> </w:t>
      </w:r>
      <w:r w:rsidRPr="00FF3CD6">
        <w:rPr>
          <w:rFonts w:ascii="Bookman Old Style" w:hAnsi="Bookman Old Style"/>
          <w:sz w:val="28"/>
          <w:szCs w:val="28"/>
        </w:rPr>
        <w:t>Corpus</w:t>
      </w:r>
      <w:r w:rsidRPr="00FF3CD6">
        <w:rPr>
          <w:rFonts w:ascii="Bookman Old Style" w:hAnsi="Bookman Old Style"/>
          <w:sz w:val="28"/>
          <w:szCs w:val="28"/>
          <w:lang w:val="el-GR"/>
        </w:rPr>
        <w:t xml:space="preserve"> </w:t>
      </w:r>
      <w:r w:rsidR="006B04B2">
        <w:rPr>
          <w:rFonts w:ascii="Bookman Old Style" w:hAnsi="Bookman Old Style"/>
          <w:sz w:val="28"/>
          <w:szCs w:val="28"/>
          <w:lang w:val="en-GB"/>
        </w:rPr>
        <w:t>a</w:t>
      </w:r>
      <w:r w:rsidRPr="00FF3CD6">
        <w:rPr>
          <w:rFonts w:ascii="Bookman Old Style" w:hAnsi="Bookman Old Style"/>
          <w:sz w:val="28"/>
          <w:szCs w:val="28"/>
        </w:rPr>
        <w:t>d</w:t>
      </w:r>
      <w:r w:rsidR="00E830B9">
        <w:rPr>
          <w:rFonts w:ascii="Bookman Old Style" w:hAnsi="Bookman Old Style"/>
          <w:sz w:val="28"/>
          <w:szCs w:val="28"/>
          <w:lang w:val="el-GR"/>
        </w:rPr>
        <w:t xml:space="preserve"> </w:t>
      </w:r>
      <w:r w:rsidR="00E87D90" w:rsidRPr="00FB4C0A">
        <w:rPr>
          <w:rFonts w:ascii="Bookman Old Style" w:eastAsia="Times New Roman" w:hAnsi="Bookman Old Style" w:cs="Arial"/>
          <w:color w:val="000000"/>
          <w:kern w:val="0"/>
          <w:sz w:val="30"/>
          <w:szCs w:val="30"/>
          <w14:ligatures w14:val="none"/>
        </w:rPr>
        <w:t>subjiciendum</w:t>
      </w:r>
      <w:r w:rsidR="003F4BEF">
        <w:rPr>
          <w:rFonts w:ascii="Bookman Old Style" w:eastAsia="Times New Roman" w:hAnsi="Bookman Old Style" w:cs="Arial"/>
          <w:color w:val="000000"/>
          <w:kern w:val="0"/>
          <w:sz w:val="30"/>
          <w:szCs w:val="30"/>
          <w:lang w:val="el-GR"/>
          <w14:ligatures w14:val="none"/>
        </w:rPr>
        <w:t>,</w:t>
      </w:r>
      <w:r w:rsidRPr="00FF3CD6">
        <w:rPr>
          <w:rFonts w:ascii="Bookman Old Style" w:hAnsi="Bookman Old Style"/>
          <w:sz w:val="28"/>
          <w:szCs w:val="28"/>
          <w:lang w:val="el-GR"/>
        </w:rPr>
        <w:t xml:space="preserve"> με το οποίο να κηρύσσεται </w:t>
      </w:r>
      <w:r w:rsidR="003F4BEF">
        <w:rPr>
          <w:rFonts w:ascii="Bookman Old Style" w:hAnsi="Bookman Old Style"/>
          <w:sz w:val="28"/>
          <w:szCs w:val="28"/>
          <w:lang w:val="el-GR"/>
        </w:rPr>
        <w:t>η</w:t>
      </w:r>
      <w:r>
        <w:rPr>
          <w:rFonts w:ascii="Bookman Old Style" w:hAnsi="Bookman Old Style"/>
          <w:sz w:val="28"/>
          <w:szCs w:val="28"/>
          <w:lang w:val="el-GR"/>
        </w:rPr>
        <w:t xml:space="preserve"> κράτηση και/ή περιορισμός του </w:t>
      </w:r>
      <w:r w:rsidR="00056C8E">
        <w:rPr>
          <w:rFonts w:ascii="Bookman Old Style" w:hAnsi="Bookman Old Style"/>
          <w:sz w:val="28"/>
          <w:szCs w:val="28"/>
          <w:lang w:val="el-GR"/>
        </w:rPr>
        <w:t>«</w:t>
      </w:r>
      <w:r w:rsidRPr="00056C8E">
        <w:rPr>
          <w:rFonts w:ascii="Bookman Old Style" w:hAnsi="Bookman Old Style"/>
          <w:i/>
          <w:iCs/>
          <w:sz w:val="28"/>
          <w:szCs w:val="28"/>
          <w:lang w:val="el-GR"/>
        </w:rPr>
        <w:t>παράνομη και/ή αντισυνταγματική και/ή ότι παραβιάζει θεμελιώδη δικαιώματά του και δη το δικαίωμα του στην ελευθερία και να διατάσσεται η άμεση απελευθέρωσή του</w:t>
      </w:r>
      <w:r w:rsidR="00056C8E">
        <w:rPr>
          <w:rFonts w:ascii="Bookman Old Style" w:hAnsi="Bookman Old Style"/>
          <w:sz w:val="28"/>
          <w:szCs w:val="28"/>
          <w:lang w:val="el-GR"/>
        </w:rPr>
        <w:t>»</w:t>
      </w:r>
      <w:r>
        <w:rPr>
          <w:rFonts w:ascii="Bookman Old Style" w:hAnsi="Bookman Old Style"/>
          <w:sz w:val="28"/>
          <w:szCs w:val="28"/>
          <w:lang w:val="el-GR"/>
        </w:rPr>
        <w:t>.</w:t>
      </w:r>
    </w:p>
    <w:p w14:paraId="36A6F21E" w14:textId="77777777" w:rsidR="00F74001" w:rsidRDefault="00F74001" w:rsidP="00F74001">
      <w:pPr>
        <w:tabs>
          <w:tab w:val="left" w:pos="567"/>
        </w:tabs>
        <w:rPr>
          <w:rFonts w:ascii="Bookman Old Style" w:hAnsi="Bookman Old Style"/>
          <w:sz w:val="28"/>
          <w:szCs w:val="28"/>
          <w:lang w:val="el-GR"/>
        </w:rPr>
      </w:pPr>
    </w:p>
    <w:p w14:paraId="62174DB8" w14:textId="0DB5F2BF" w:rsidR="00056C8E" w:rsidRDefault="00F74001"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3B6223">
        <w:rPr>
          <w:rFonts w:ascii="Bookman Old Style" w:hAnsi="Bookman Old Style"/>
          <w:sz w:val="28"/>
          <w:szCs w:val="28"/>
          <w:lang w:val="el-GR"/>
        </w:rPr>
        <w:t>Ε</w:t>
      </w:r>
      <w:r w:rsidR="00FF3CD6">
        <w:rPr>
          <w:rFonts w:ascii="Bookman Old Style" w:hAnsi="Bookman Old Style"/>
          <w:sz w:val="28"/>
          <w:szCs w:val="28"/>
          <w:lang w:val="el-GR"/>
        </w:rPr>
        <w:t xml:space="preserve">ίναι η δεύτερη φορά που ο </w:t>
      </w:r>
      <w:r>
        <w:rPr>
          <w:rFonts w:ascii="Bookman Old Style" w:hAnsi="Bookman Old Style"/>
          <w:sz w:val="28"/>
          <w:szCs w:val="28"/>
          <w:lang w:val="el-GR"/>
        </w:rPr>
        <w:t>Α</w:t>
      </w:r>
      <w:r w:rsidR="00FF3CD6">
        <w:rPr>
          <w:rFonts w:ascii="Bookman Old Style" w:hAnsi="Bookman Old Style"/>
          <w:sz w:val="28"/>
          <w:szCs w:val="28"/>
          <w:lang w:val="el-GR"/>
        </w:rPr>
        <w:t xml:space="preserve">ιτητής επικαλείται την εξουσία του Ανώτατου Δικαστηρίου για την έκδοση προνομιακού εντάλματος του είδους. </w:t>
      </w:r>
      <w:r w:rsidR="003B6223">
        <w:rPr>
          <w:rFonts w:ascii="Bookman Old Style" w:hAnsi="Bookman Old Style"/>
          <w:sz w:val="28"/>
          <w:szCs w:val="28"/>
          <w:lang w:val="el-GR"/>
        </w:rPr>
        <w:t xml:space="preserve">Προηγήθηκε </w:t>
      </w:r>
      <w:r w:rsidR="00FF3CD6">
        <w:rPr>
          <w:rFonts w:ascii="Bookman Old Style" w:hAnsi="Bookman Old Style"/>
          <w:sz w:val="28"/>
          <w:szCs w:val="28"/>
          <w:lang w:val="el-GR"/>
        </w:rPr>
        <w:t>σχετική αίτηση του</w:t>
      </w:r>
      <w:r w:rsidR="00056C8E">
        <w:rPr>
          <w:rFonts w:ascii="Bookman Old Style" w:hAnsi="Bookman Old Style"/>
          <w:sz w:val="28"/>
          <w:szCs w:val="28"/>
          <w:lang w:val="el-GR"/>
        </w:rPr>
        <w:t>,</w:t>
      </w:r>
      <w:r w:rsidR="00FF3CD6">
        <w:rPr>
          <w:rFonts w:ascii="Bookman Old Style" w:hAnsi="Bookman Old Style"/>
          <w:sz w:val="28"/>
          <w:szCs w:val="28"/>
          <w:lang w:val="el-GR"/>
        </w:rPr>
        <w:t xml:space="preserve"> (Πολιτική Αίτηση Αρ. 45/2023) η οποία </w:t>
      </w:r>
      <w:r w:rsidR="00056C8E">
        <w:rPr>
          <w:rFonts w:ascii="Bookman Old Style" w:hAnsi="Bookman Old Style"/>
          <w:sz w:val="28"/>
          <w:szCs w:val="28"/>
          <w:lang w:val="el-GR"/>
        </w:rPr>
        <w:t>απορρίφθηκε</w:t>
      </w:r>
      <w:r w:rsidR="00FF3CD6">
        <w:rPr>
          <w:rFonts w:ascii="Bookman Old Style" w:hAnsi="Bookman Old Style"/>
          <w:sz w:val="28"/>
          <w:szCs w:val="28"/>
          <w:lang w:val="el-GR"/>
        </w:rPr>
        <w:t xml:space="preserve"> από το Δικαστήριο</w:t>
      </w:r>
      <w:r w:rsidR="003B6223" w:rsidRPr="003B6223">
        <w:rPr>
          <w:rFonts w:ascii="Bookman Old Style" w:hAnsi="Bookman Old Style"/>
          <w:sz w:val="28"/>
          <w:szCs w:val="28"/>
          <w:lang w:val="el-GR"/>
        </w:rPr>
        <w:t xml:space="preserve"> </w:t>
      </w:r>
      <w:r w:rsidR="003B6223">
        <w:rPr>
          <w:rFonts w:ascii="Bookman Old Style" w:hAnsi="Bookman Old Style"/>
          <w:sz w:val="28"/>
          <w:szCs w:val="28"/>
          <w:lang w:val="el-GR"/>
        </w:rPr>
        <w:t>στις 24.05.2023</w:t>
      </w:r>
      <w:r w:rsidR="00FF3CD6">
        <w:rPr>
          <w:rFonts w:ascii="Bookman Old Style" w:hAnsi="Bookman Old Style"/>
          <w:sz w:val="28"/>
          <w:szCs w:val="28"/>
          <w:lang w:val="el-GR"/>
        </w:rPr>
        <w:t xml:space="preserve">. </w:t>
      </w:r>
    </w:p>
    <w:p w14:paraId="24C63374" w14:textId="77777777" w:rsidR="00056C8E" w:rsidRDefault="00056C8E" w:rsidP="00E830B9">
      <w:pPr>
        <w:tabs>
          <w:tab w:val="left" w:pos="567"/>
        </w:tabs>
        <w:rPr>
          <w:rFonts w:ascii="Bookman Old Style" w:hAnsi="Bookman Old Style"/>
          <w:sz w:val="28"/>
          <w:szCs w:val="28"/>
          <w:lang w:val="el-GR"/>
        </w:rPr>
      </w:pPr>
    </w:p>
    <w:p w14:paraId="19670CE8" w14:textId="44FF6F89" w:rsidR="0096545C" w:rsidRDefault="00056C8E"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FF3CD6">
        <w:rPr>
          <w:rFonts w:ascii="Bookman Old Style" w:hAnsi="Bookman Old Style"/>
          <w:sz w:val="28"/>
          <w:szCs w:val="28"/>
          <w:lang w:val="el-GR"/>
        </w:rPr>
        <w:t>Η υπό συζήτηση αίτηση υποστηρίζεται με ένορκη δήλωση</w:t>
      </w:r>
      <w:r w:rsidRPr="00056C8E">
        <w:rPr>
          <w:rFonts w:ascii="Bookman Old Style" w:hAnsi="Bookman Old Style"/>
          <w:sz w:val="28"/>
          <w:szCs w:val="28"/>
          <w:lang w:val="el-GR"/>
        </w:rPr>
        <w:t xml:space="preserve"> </w:t>
      </w:r>
      <w:r>
        <w:rPr>
          <w:rFonts w:ascii="Bookman Old Style" w:hAnsi="Bookman Old Style"/>
          <w:sz w:val="28"/>
          <w:szCs w:val="28"/>
          <w:lang w:val="el-GR"/>
        </w:rPr>
        <w:t>της δικηγόρου Ιωσηφίνας Α. Ιωάννου</w:t>
      </w:r>
      <w:r w:rsidR="00FF3CD6">
        <w:rPr>
          <w:rFonts w:ascii="Bookman Old Style" w:hAnsi="Bookman Old Style"/>
          <w:sz w:val="28"/>
          <w:szCs w:val="28"/>
          <w:lang w:val="el-GR"/>
        </w:rPr>
        <w:t>, ημερομηνίας 2</w:t>
      </w:r>
      <w:r w:rsidR="00A67AE0" w:rsidRPr="00A67AE0">
        <w:rPr>
          <w:rFonts w:ascii="Bookman Old Style" w:hAnsi="Bookman Old Style"/>
          <w:sz w:val="28"/>
          <w:szCs w:val="28"/>
          <w:lang w:val="el-GR"/>
        </w:rPr>
        <w:t>8</w:t>
      </w:r>
      <w:r w:rsidR="00FF3CD6">
        <w:rPr>
          <w:rFonts w:ascii="Bookman Old Style" w:hAnsi="Bookman Old Style"/>
          <w:sz w:val="28"/>
          <w:szCs w:val="28"/>
          <w:lang w:val="el-GR"/>
        </w:rPr>
        <w:t>.</w:t>
      </w:r>
      <w:r w:rsidR="003B6223">
        <w:rPr>
          <w:rFonts w:ascii="Bookman Old Style" w:hAnsi="Bookman Old Style"/>
          <w:sz w:val="28"/>
          <w:szCs w:val="28"/>
          <w:lang w:val="el-GR"/>
        </w:rPr>
        <w:t>0</w:t>
      </w:r>
      <w:r w:rsidR="00A67AE0" w:rsidRPr="00A67AE0">
        <w:rPr>
          <w:rFonts w:ascii="Bookman Old Style" w:hAnsi="Bookman Old Style"/>
          <w:sz w:val="28"/>
          <w:szCs w:val="28"/>
          <w:lang w:val="el-GR"/>
        </w:rPr>
        <w:t>7</w:t>
      </w:r>
      <w:r w:rsidR="00FF3CD6">
        <w:rPr>
          <w:rFonts w:ascii="Bookman Old Style" w:hAnsi="Bookman Old Style"/>
          <w:sz w:val="28"/>
          <w:szCs w:val="28"/>
          <w:lang w:val="el-GR"/>
        </w:rPr>
        <w:t>.2023, η οποία</w:t>
      </w:r>
      <w:r w:rsidR="00F62DAC">
        <w:rPr>
          <w:rFonts w:ascii="Bookman Old Style" w:hAnsi="Bookman Old Style"/>
          <w:sz w:val="28"/>
          <w:szCs w:val="28"/>
          <w:lang w:val="el-GR"/>
        </w:rPr>
        <w:t>,</w:t>
      </w:r>
      <w:r w:rsidR="00FF3CD6">
        <w:rPr>
          <w:rFonts w:ascii="Bookman Old Style" w:hAnsi="Bookman Old Style"/>
          <w:sz w:val="28"/>
          <w:szCs w:val="28"/>
          <w:lang w:val="el-GR"/>
        </w:rPr>
        <w:t xml:space="preserve"> ως προς τα ειδικότερα γεγονότα που περιβάλλουν τον </w:t>
      </w:r>
      <w:r w:rsidR="00F74001">
        <w:rPr>
          <w:rFonts w:ascii="Bookman Old Style" w:hAnsi="Bookman Old Style"/>
          <w:sz w:val="28"/>
          <w:szCs w:val="28"/>
          <w:lang w:val="el-GR"/>
        </w:rPr>
        <w:t>Α</w:t>
      </w:r>
      <w:r w:rsidR="00FF3CD6">
        <w:rPr>
          <w:rFonts w:ascii="Bookman Old Style" w:hAnsi="Bookman Old Style"/>
          <w:sz w:val="28"/>
          <w:szCs w:val="28"/>
          <w:lang w:val="el-GR"/>
        </w:rPr>
        <w:t>ιτητή</w:t>
      </w:r>
      <w:r>
        <w:rPr>
          <w:rFonts w:ascii="Bookman Old Style" w:hAnsi="Bookman Old Style"/>
          <w:sz w:val="28"/>
          <w:szCs w:val="28"/>
          <w:lang w:val="el-GR"/>
        </w:rPr>
        <w:t>,</w:t>
      </w:r>
      <w:r w:rsidR="00FF3CD6">
        <w:rPr>
          <w:rFonts w:ascii="Bookman Old Style" w:hAnsi="Bookman Old Style"/>
          <w:sz w:val="28"/>
          <w:szCs w:val="28"/>
          <w:lang w:val="el-GR"/>
        </w:rPr>
        <w:t xml:space="preserve"> παραπέμπει στην ένορκη δήλωση του </w:t>
      </w:r>
      <w:r>
        <w:rPr>
          <w:rFonts w:ascii="Bookman Old Style" w:hAnsi="Bookman Old Style"/>
          <w:sz w:val="28"/>
          <w:szCs w:val="28"/>
          <w:lang w:val="el-GR"/>
        </w:rPr>
        <w:t xml:space="preserve">τελευταίου που </w:t>
      </w:r>
      <w:r w:rsidR="00FF3CD6">
        <w:rPr>
          <w:rFonts w:ascii="Bookman Old Style" w:hAnsi="Bookman Old Style"/>
          <w:sz w:val="28"/>
          <w:szCs w:val="28"/>
          <w:lang w:val="el-GR"/>
        </w:rPr>
        <w:t>συνόδευε και υποστήριζε την ως άνω πρώτη αίτησ</w:t>
      </w:r>
      <w:r>
        <w:rPr>
          <w:rFonts w:ascii="Bookman Old Style" w:hAnsi="Bookman Old Style"/>
          <w:sz w:val="28"/>
          <w:szCs w:val="28"/>
          <w:lang w:val="el-GR"/>
        </w:rPr>
        <w:t>η</w:t>
      </w:r>
      <w:r w:rsidR="00FF3CD6">
        <w:rPr>
          <w:rFonts w:ascii="Bookman Old Style" w:hAnsi="Bookman Old Style"/>
          <w:sz w:val="28"/>
          <w:szCs w:val="28"/>
          <w:lang w:val="el-GR"/>
        </w:rPr>
        <w:t xml:space="preserve"> του για έκδοση προνομιακού εντάλματος του είδους.</w:t>
      </w:r>
      <w:r w:rsidR="00DD1B48">
        <w:rPr>
          <w:rFonts w:ascii="Bookman Old Style" w:hAnsi="Bookman Old Style"/>
          <w:sz w:val="28"/>
          <w:szCs w:val="28"/>
          <w:lang w:val="el-GR"/>
        </w:rPr>
        <w:t xml:space="preserve"> </w:t>
      </w:r>
      <w:r w:rsidR="003B6223">
        <w:rPr>
          <w:rFonts w:ascii="Bookman Old Style" w:hAnsi="Bookman Old Style"/>
          <w:sz w:val="28"/>
          <w:szCs w:val="28"/>
          <w:lang w:val="el-GR"/>
        </w:rPr>
        <w:t>Σ</w:t>
      </w:r>
      <w:r w:rsidR="00F62DAC">
        <w:rPr>
          <w:rFonts w:ascii="Bookman Old Style" w:hAnsi="Bookman Old Style"/>
          <w:sz w:val="28"/>
          <w:szCs w:val="28"/>
          <w:lang w:val="el-GR"/>
        </w:rPr>
        <w:t>τις 14.08.2023,</w:t>
      </w:r>
      <w:r w:rsidR="003B6223">
        <w:rPr>
          <w:rFonts w:ascii="Bookman Old Style" w:hAnsi="Bookman Old Style"/>
          <w:sz w:val="28"/>
          <w:szCs w:val="28"/>
          <w:lang w:val="el-GR"/>
        </w:rPr>
        <w:t xml:space="preserve"> η Δημοκρατία </w:t>
      </w:r>
      <w:r w:rsidR="00FF3CD6">
        <w:rPr>
          <w:rFonts w:ascii="Bookman Old Style" w:hAnsi="Bookman Old Style"/>
          <w:sz w:val="28"/>
          <w:szCs w:val="28"/>
          <w:lang w:val="el-GR"/>
        </w:rPr>
        <w:t xml:space="preserve">προχώρησε στην καταχώριση Ειδοποίησης Πρόθεσης Ένστασης </w:t>
      </w:r>
      <w:r w:rsidR="00F62DAC">
        <w:rPr>
          <w:rFonts w:ascii="Bookman Old Style" w:hAnsi="Bookman Old Style"/>
          <w:sz w:val="28"/>
          <w:szCs w:val="28"/>
          <w:lang w:val="el-GR"/>
        </w:rPr>
        <w:t xml:space="preserve">που </w:t>
      </w:r>
      <w:r w:rsidR="00FF3CD6">
        <w:rPr>
          <w:rFonts w:ascii="Bookman Old Style" w:hAnsi="Bookman Old Style"/>
          <w:sz w:val="28"/>
          <w:szCs w:val="28"/>
          <w:lang w:val="el-GR"/>
        </w:rPr>
        <w:t xml:space="preserve">υποστηρίζεται με ένορκη δήλωση </w:t>
      </w:r>
      <w:r w:rsidR="00D63D5A">
        <w:rPr>
          <w:rFonts w:ascii="Bookman Old Style" w:hAnsi="Bookman Old Style"/>
          <w:sz w:val="28"/>
          <w:szCs w:val="28"/>
          <w:lang w:val="el-GR"/>
        </w:rPr>
        <w:t>λ</w:t>
      </w:r>
      <w:r w:rsidR="00FF3CD6">
        <w:rPr>
          <w:rFonts w:ascii="Bookman Old Style" w:hAnsi="Bookman Old Style"/>
          <w:sz w:val="28"/>
          <w:szCs w:val="28"/>
          <w:lang w:val="el-GR"/>
        </w:rPr>
        <w:t>ειτουργού στο Τμήμα Αρχείου Πληθυσμού και Μετανάστευσης</w:t>
      </w:r>
      <w:r w:rsidR="00F62DAC">
        <w:rPr>
          <w:rFonts w:ascii="Bookman Old Style" w:hAnsi="Bookman Old Style"/>
          <w:sz w:val="28"/>
          <w:szCs w:val="28"/>
          <w:lang w:val="el-GR"/>
        </w:rPr>
        <w:t>.</w:t>
      </w:r>
      <w:r w:rsidR="00D63D5A" w:rsidRPr="00D63D5A">
        <w:rPr>
          <w:rFonts w:ascii="Bookman Old Style" w:hAnsi="Bookman Old Style"/>
          <w:sz w:val="28"/>
          <w:szCs w:val="28"/>
          <w:lang w:val="el-GR"/>
        </w:rPr>
        <w:t xml:space="preserve"> </w:t>
      </w:r>
    </w:p>
    <w:p w14:paraId="0326B083" w14:textId="77777777" w:rsidR="0096545C" w:rsidRDefault="0096545C" w:rsidP="00E830B9">
      <w:pPr>
        <w:tabs>
          <w:tab w:val="left" w:pos="567"/>
        </w:tabs>
        <w:rPr>
          <w:rFonts w:ascii="Bookman Old Style" w:hAnsi="Bookman Old Style"/>
          <w:sz w:val="28"/>
          <w:szCs w:val="28"/>
          <w:lang w:val="el-GR"/>
        </w:rPr>
      </w:pPr>
    </w:p>
    <w:p w14:paraId="3D1B450A" w14:textId="74281C2B" w:rsidR="00FF3CD6" w:rsidRDefault="0096545C" w:rsidP="00A856AD">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FF3CD6">
        <w:rPr>
          <w:rFonts w:ascii="Bookman Old Style" w:hAnsi="Bookman Old Style"/>
          <w:sz w:val="28"/>
          <w:szCs w:val="28"/>
          <w:lang w:val="el-GR"/>
        </w:rPr>
        <w:t xml:space="preserve">Τα πραγματικά γεγονότα που περιβάλλουν </w:t>
      </w:r>
      <w:r w:rsidR="00D63D5A">
        <w:rPr>
          <w:rFonts w:ascii="Bookman Old Style" w:hAnsi="Bookman Old Style"/>
          <w:sz w:val="28"/>
          <w:szCs w:val="28"/>
          <w:lang w:val="el-GR"/>
        </w:rPr>
        <w:t xml:space="preserve">γενικότερα </w:t>
      </w:r>
      <w:r w:rsidR="00FF3CD6">
        <w:rPr>
          <w:rFonts w:ascii="Bookman Old Style" w:hAnsi="Bookman Old Style"/>
          <w:sz w:val="28"/>
          <w:szCs w:val="28"/>
          <w:lang w:val="el-GR"/>
        </w:rPr>
        <w:t xml:space="preserve">την υπό συζήτηση </w:t>
      </w:r>
      <w:r w:rsidR="00F62DAC">
        <w:rPr>
          <w:rFonts w:ascii="Bookman Old Style" w:hAnsi="Bookman Old Style"/>
          <w:sz w:val="28"/>
          <w:szCs w:val="28"/>
          <w:lang w:val="el-GR"/>
        </w:rPr>
        <w:t xml:space="preserve">αίτηση </w:t>
      </w:r>
      <w:r w:rsidR="00D63D5A">
        <w:rPr>
          <w:rFonts w:ascii="Bookman Old Style" w:hAnsi="Bookman Old Style"/>
          <w:sz w:val="28"/>
          <w:szCs w:val="28"/>
          <w:lang w:val="el-GR"/>
        </w:rPr>
        <w:t xml:space="preserve">αλλά </w:t>
      </w:r>
      <w:r w:rsidR="006C7EB7">
        <w:rPr>
          <w:rFonts w:ascii="Bookman Old Style" w:hAnsi="Bookman Old Style"/>
          <w:sz w:val="28"/>
          <w:szCs w:val="28"/>
          <w:lang w:val="el-GR"/>
        </w:rPr>
        <w:t xml:space="preserve">και ειδικότερα τον ίδιο τον Αιτητή, ως καταγράφονται στην </w:t>
      </w:r>
      <w:r w:rsidR="00F62DAC">
        <w:rPr>
          <w:rFonts w:ascii="Bookman Old Style" w:hAnsi="Bookman Old Style"/>
          <w:sz w:val="28"/>
          <w:szCs w:val="28"/>
          <w:lang w:val="el-GR"/>
        </w:rPr>
        <w:t>α</w:t>
      </w:r>
      <w:r w:rsidR="006C7EB7">
        <w:rPr>
          <w:rFonts w:ascii="Bookman Old Style" w:hAnsi="Bookman Old Style"/>
          <w:sz w:val="28"/>
          <w:szCs w:val="28"/>
          <w:lang w:val="el-GR"/>
        </w:rPr>
        <w:t xml:space="preserve">ίτηση, την </w:t>
      </w:r>
      <w:r w:rsidR="00F62DAC">
        <w:rPr>
          <w:rFonts w:ascii="Bookman Old Style" w:hAnsi="Bookman Old Style"/>
          <w:sz w:val="28"/>
          <w:szCs w:val="28"/>
          <w:lang w:val="el-GR"/>
        </w:rPr>
        <w:t>έ</w:t>
      </w:r>
      <w:r w:rsidR="006C7EB7">
        <w:rPr>
          <w:rFonts w:ascii="Bookman Old Style" w:hAnsi="Bookman Old Style"/>
          <w:sz w:val="28"/>
          <w:szCs w:val="28"/>
          <w:lang w:val="el-GR"/>
        </w:rPr>
        <w:t>νσταση</w:t>
      </w:r>
      <w:r w:rsidR="00F62DAC">
        <w:rPr>
          <w:rFonts w:ascii="Bookman Old Style" w:hAnsi="Bookman Old Style"/>
          <w:sz w:val="28"/>
          <w:szCs w:val="28"/>
          <w:lang w:val="el-GR"/>
        </w:rPr>
        <w:t xml:space="preserve">, </w:t>
      </w:r>
      <w:r w:rsidR="006C7EB7">
        <w:rPr>
          <w:rFonts w:ascii="Bookman Old Style" w:hAnsi="Bookman Old Style"/>
          <w:sz w:val="28"/>
          <w:szCs w:val="28"/>
          <w:lang w:val="el-GR"/>
        </w:rPr>
        <w:t xml:space="preserve">τις </w:t>
      </w:r>
      <w:r w:rsidR="00DD1B48">
        <w:rPr>
          <w:rFonts w:ascii="Bookman Old Style" w:hAnsi="Bookman Old Style"/>
          <w:sz w:val="28"/>
          <w:szCs w:val="28"/>
          <w:lang w:val="el-GR"/>
        </w:rPr>
        <w:t xml:space="preserve">σχετικές </w:t>
      </w:r>
      <w:r w:rsidR="00F62DAC">
        <w:rPr>
          <w:rFonts w:ascii="Bookman Old Style" w:hAnsi="Bookman Old Style"/>
          <w:sz w:val="28"/>
          <w:szCs w:val="28"/>
          <w:lang w:val="el-GR"/>
        </w:rPr>
        <w:t>έ</w:t>
      </w:r>
      <w:r w:rsidR="006C7EB7">
        <w:rPr>
          <w:rFonts w:ascii="Bookman Old Style" w:hAnsi="Bookman Old Style"/>
          <w:sz w:val="28"/>
          <w:szCs w:val="28"/>
          <w:lang w:val="el-GR"/>
        </w:rPr>
        <w:t xml:space="preserve">νορκες </w:t>
      </w:r>
      <w:r w:rsidR="00F62DAC">
        <w:rPr>
          <w:rFonts w:ascii="Bookman Old Style" w:hAnsi="Bookman Old Style"/>
          <w:sz w:val="28"/>
          <w:szCs w:val="28"/>
          <w:lang w:val="el-GR"/>
        </w:rPr>
        <w:t>δ</w:t>
      </w:r>
      <w:r w:rsidR="006C7EB7">
        <w:rPr>
          <w:rFonts w:ascii="Bookman Old Style" w:hAnsi="Bookman Old Style"/>
          <w:sz w:val="28"/>
          <w:szCs w:val="28"/>
          <w:lang w:val="el-GR"/>
        </w:rPr>
        <w:t>ηλώσεις</w:t>
      </w:r>
      <w:r>
        <w:rPr>
          <w:rFonts w:ascii="Bookman Old Style" w:hAnsi="Bookman Old Style"/>
          <w:sz w:val="28"/>
          <w:szCs w:val="28"/>
          <w:lang w:val="el-GR"/>
        </w:rPr>
        <w:t>,</w:t>
      </w:r>
      <w:r w:rsidR="006C7EB7">
        <w:rPr>
          <w:rFonts w:ascii="Bookman Old Style" w:hAnsi="Bookman Old Style"/>
          <w:sz w:val="28"/>
          <w:szCs w:val="28"/>
          <w:lang w:val="el-GR"/>
        </w:rPr>
        <w:t xml:space="preserve"> </w:t>
      </w:r>
      <w:r w:rsidR="00F62DAC">
        <w:rPr>
          <w:rFonts w:ascii="Bookman Old Style" w:hAnsi="Bookman Old Style"/>
          <w:sz w:val="28"/>
          <w:szCs w:val="28"/>
          <w:lang w:val="el-GR"/>
        </w:rPr>
        <w:t xml:space="preserve">αλλά και στα διάφορα έγραφα που τέθηκαν </w:t>
      </w:r>
      <w:r w:rsidR="00A856AD">
        <w:rPr>
          <w:rFonts w:ascii="Bookman Old Style" w:hAnsi="Bookman Old Style"/>
          <w:sz w:val="28"/>
          <w:szCs w:val="28"/>
          <w:lang w:val="el-GR"/>
        </w:rPr>
        <w:t xml:space="preserve">στο Δικαστήριο, </w:t>
      </w:r>
      <w:r w:rsidR="00F62DAC">
        <w:rPr>
          <w:rFonts w:ascii="Bookman Old Style" w:hAnsi="Bookman Old Style"/>
          <w:sz w:val="28"/>
          <w:szCs w:val="28"/>
          <w:lang w:val="el-GR"/>
        </w:rPr>
        <w:t>δεν</w:t>
      </w:r>
      <w:r w:rsidR="006C7EB7">
        <w:rPr>
          <w:rFonts w:ascii="Bookman Old Style" w:hAnsi="Bookman Old Style"/>
          <w:sz w:val="28"/>
          <w:szCs w:val="28"/>
          <w:lang w:val="el-GR"/>
        </w:rPr>
        <w:t xml:space="preserve"> αποτελούν σημείο αντιπαράθεσης</w:t>
      </w:r>
      <w:r>
        <w:rPr>
          <w:rFonts w:ascii="Bookman Old Style" w:hAnsi="Bookman Old Style"/>
          <w:sz w:val="28"/>
          <w:szCs w:val="28"/>
          <w:lang w:val="el-GR"/>
        </w:rPr>
        <w:t xml:space="preserve"> μεταξύ των πλευρών</w:t>
      </w:r>
      <w:r w:rsidR="006C7EB7">
        <w:rPr>
          <w:rFonts w:ascii="Bookman Old Style" w:hAnsi="Bookman Old Style"/>
          <w:sz w:val="28"/>
          <w:szCs w:val="28"/>
          <w:lang w:val="el-GR"/>
        </w:rPr>
        <w:t xml:space="preserve">. Ως αναδύεται από το σύνολο των στοιχείων </w:t>
      </w:r>
      <w:r>
        <w:rPr>
          <w:rFonts w:ascii="Bookman Old Style" w:hAnsi="Bookman Old Style"/>
          <w:sz w:val="28"/>
          <w:szCs w:val="28"/>
          <w:lang w:val="el-GR"/>
        </w:rPr>
        <w:t xml:space="preserve">που τέθηκαν </w:t>
      </w:r>
      <w:r w:rsidR="006C7EB7">
        <w:rPr>
          <w:rFonts w:ascii="Bookman Old Style" w:hAnsi="Bookman Old Style"/>
          <w:sz w:val="28"/>
          <w:szCs w:val="28"/>
          <w:lang w:val="el-GR"/>
        </w:rPr>
        <w:t>υπόψιν του Δικαστηρίου</w:t>
      </w:r>
      <w:r>
        <w:rPr>
          <w:rFonts w:ascii="Bookman Old Style" w:hAnsi="Bookman Old Style"/>
          <w:sz w:val="28"/>
          <w:szCs w:val="28"/>
          <w:lang w:val="el-GR"/>
        </w:rPr>
        <w:t xml:space="preserve">, ο αιτητής </w:t>
      </w:r>
      <w:r w:rsidR="006C7EB7">
        <w:rPr>
          <w:rFonts w:ascii="Bookman Old Style" w:hAnsi="Bookman Old Style"/>
          <w:sz w:val="28"/>
          <w:szCs w:val="28"/>
          <w:lang w:val="el-GR"/>
        </w:rPr>
        <w:t>είναι υπήκοος Συρίας</w:t>
      </w:r>
      <w:r w:rsidR="00D63D5A">
        <w:rPr>
          <w:rFonts w:ascii="Bookman Old Style" w:hAnsi="Bookman Old Style"/>
          <w:sz w:val="28"/>
          <w:szCs w:val="28"/>
          <w:lang w:val="el-GR"/>
        </w:rPr>
        <w:t xml:space="preserve">, γεννηθείς </w:t>
      </w:r>
      <w:r w:rsidR="006C7EB7">
        <w:rPr>
          <w:rFonts w:ascii="Bookman Old Style" w:hAnsi="Bookman Old Style"/>
          <w:sz w:val="28"/>
          <w:szCs w:val="28"/>
          <w:lang w:val="el-GR"/>
        </w:rPr>
        <w:t xml:space="preserve">την </w:t>
      </w:r>
      <w:r w:rsidR="004C078B">
        <w:rPr>
          <w:rFonts w:ascii="Bookman Old Style" w:hAnsi="Bookman Old Style"/>
          <w:sz w:val="28"/>
          <w:szCs w:val="28"/>
          <w:lang w:val="el-GR"/>
        </w:rPr>
        <w:t>[</w:t>
      </w:r>
      <w:r w:rsidR="0078466D">
        <w:rPr>
          <w:rFonts w:ascii="Bookman Old Style" w:hAnsi="Bookman Old Style"/>
          <w:sz w:val="28"/>
          <w:szCs w:val="28"/>
          <w:lang w:val="el-GR"/>
        </w:rPr>
        <w:t xml:space="preserve"> ] 1994</w:t>
      </w:r>
      <w:r w:rsidR="004C078B">
        <w:rPr>
          <w:rFonts w:ascii="Bookman Old Style" w:hAnsi="Bookman Old Style"/>
          <w:sz w:val="28"/>
          <w:szCs w:val="28"/>
          <w:lang w:val="el-GR"/>
        </w:rPr>
        <w:t xml:space="preserve"> </w:t>
      </w:r>
      <w:r w:rsidR="006C7EB7">
        <w:rPr>
          <w:rFonts w:ascii="Bookman Old Style" w:hAnsi="Bookman Old Style"/>
          <w:sz w:val="28"/>
          <w:szCs w:val="28"/>
          <w:lang w:val="el-GR"/>
        </w:rPr>
        <w:t>. Στις 16.</w:t>
      </w:r>
      <w:r w:rsidR="00D63D5A">
        <w:rPr>
          <w:rFonts w:ascii="Bookman Old Style" w:hAnsi="Bookman Old Style"/>
          <w:sz w:val="28"/>
          <w:szCs w:val="28"/>
          <w:lang w:val="el-GR"/>
        </w:rPr>
        <w:t>0</w:t>
      </w:r>
      <w:r w:rsidR="006C7EB7">
        <w:rPr>
          <w:rFonts w:ascii="Bookman Old Style" w:hAnsi="Bookman Old Style"/>
          <w:sz w:val="28"/>
          <w:szCs w:val="28"/>
          <w:lang w:val="el-GR"/>
        </w:rPr>
        <w:t xml:space="preserve">8.2012 υπέβαλε αίτηση για διεθνή προστασία, ενώ στις 30.10.2014 έλαβε καθεστώς συμπληρωματικής προστασίας. </w:t>
      </w:r>
      <w:r w:rsidR="00A856AD">
        <w:rPr>
          <w:rFonts w:ascii="Bookman Old Style" w:hAnsi="Bookman Old Style"/>
          <w:sz w:val="28"/>
          <w:szCs w:val="28"/>
          <w:lang w:val="el-GR"/>
        </w:rPr>
        <w:t>Η</w:t>
      </w:r>
      <w:r w:rsidR="002D1804">
        <w:rPr>
          <w:rFonts w:ascii="Bookman Old Style" w:hAnsi="Bookman Old Style"/>
          <w:sz w:val="28"/>
          <w:szCs w:val="28"/>
          <w:lang w:val="el-GR"/>
        </w:rPr>
        <w:t xml:space="preserve"> στάση του απέναντι στους νόμους της Κυπριακής πολιτείας, η οποία του προσέφερε κατά τον πιο πάνω τρόπο </w:t>
      </w:r>
      <w:r w:rsidR="00432D85">
        <w:rPr>
          <w:rFonts w:ascii="Bookman Old Style" w:hAnsi="Bookman Old Style"/>
          <w:sz w:val="28"/>
          <w:szCs w:val="28"/>
          <w:lang w:val="el-GR"/>
        </w:rPr>
        <w:t>την προστασία που επιζητούσε,</w:t>
      </w:r>
      <w:r w:rsidR="002D1804">
        <w:rPr>
          <w:rFonts w:ascii="Bookman Old Style" w:hAnsi="Bookman Old Style"/>
          <w:sz w:val="28"/>
          <w:szCs w:val="28"/>
          <w:lang w:val="el-GR"/>
        </w:rPr>
        <w:t xml:space="preserve"> </w:t>
      </w:r>
      <w:r w:rsidR="00432D85">
        <w:rPr>
          <w:rFonts w:ascii="Bookman Old Style" w:hAnsi="Bookman Old Style"/>
          <w:sz w:val="28"/>
          <w:szCs w:val="28"/>
          <w:lang w:val="el-GR"/>
        </w:rPr>
        <w:t>ως καταδεικνύουν οι πολλαπλές και επαναλαμβανόμενες ποινικές καταδίκες του</w:t>
      </w:r>
      <w:r w:rsidR="00A856AD">
        <w:rPr>
          <w:rFonts w:ascii="Bookman Old Style" w:hAnsi="Bookman Old Style"/>
          <w:sz w:val="28"/>
          <w:szCs w:val="28"/>
          <w:lang w:val="el-GR"/>
        </w:rPr>
        <w:t>,</w:t>
      </w:r>
      <w:r w:rsidR="00432D85">
        <w:rPr>
          <w:rFonts w:ascii="Bookman Old Style" w:hAnsi="Bookman Old Style"/>
          <w:sz w:val="28"/>
          <w:szCs w:val="28"/>
          <w:lang w:val="el-GR"/>
        </w:rPr>
        <w:t xml:space="preserve"> </w:t>
      </w:r>
      <w:r w:rsidR="002D1804">
        <w:rPr>
          <w:rFonts w:ascii="Bookman Old Style" w:hAnsi="Bookman Old Style"/>
          <w:sz w:val="28"/>
          <w:szCs w:val="28"/>
          <w:lang w:val="el-GR"/>
        </w:rPr>
        <w:t xml:space="preserve">δεν ήταν η </w:t>
      </w:r>
      <w:r w:rsidR="00DD1B48">
        <w:rPr>
          <w:rFonts w:ascii="Bookman Old Style" w:hAnsi="Bookman Old Style"/>
          <w:sz w:val="28"/>
          <w:szCs w:val="28"/>
          <w:lang w:val="el-GR"/>
        </w:rPr>
        <w:t>αναμενόμ</w:t>
      </w:r>
      <w:r w:rsidR="00E830B9">
        <w:rPr>
          <w:rFonts w:ascii="Bookman Old Style" w:hAnsi="Bookman Old Style"/>
          <w:sz w:val="28"/>
          <w:szCs w:val="28"/>
          <w:lang w:val="el-GR"/>
        </w:rPr>
        <w:t>ε</w:t>
      </w:r>
      <w:r w:rsidR="00DD1B48">
        <w:rPr>
          <w:rFonts w:ascii="Bookman Old Style" w:hAnsi="Bookman Old Style"/>
          <w:sz w:val="28"/>
          <w:szCs w:val="28"/>
          <w:lang w:val="el-GR"/>
        </w:rPr>
        <w:t>νη</w:t>
      </w:r>
      <w:r w:rsidR="00A32528">
        <w:rPr>
          <w:rFonts w:ascii="Bookman Old Style" w:hAnsi="Bookman Old Style"/>
          <w:sz w:val="28"/>
          <w:szCs w:val="28"/>
          <w:lang w:val="el-GR"/>
        </w:rPr>
        <w:t>.</w:t>
      </w:r>
      <w:r w:rsidR="002D1804">
        <w:rPr>
          <w:rFonts w:ascii="Bookman Old Style" w:hAnsi="Bookman Old Style"/>
          <w:sz w:val="28"/>
          <w:szCs w:val="28"/>
          <w:lang w:val="el-GR"/>
        </w:rPr>
        <w:t xml:space="preserve"> </w:t>
      </w:r>
      <w:r w:rsidR="00A32528">
        <w:rPr>
          <w:rFonts w:ascii="Bookman Old Style" w:hAnsi="Bookman Old Style"/>
          <w:sz w:val="28"/>
          <w:szCs w:val="28"/>
          <w:lang w:val="el-GR"/>
        </w:rPr>
        <w:t>Ειδικότερα</w:t>
      </w:r>
      <w:r w:rsidR="00A32528" w:rsidRPr="00225424">
        <w:rPr>
          <w:rFonts w:ascii="Bookman Old Style" w:hAnsi="Bookman Old Style"/>
          <w:sz w:val="28"/>
          <w:szCs w:val="28"/>
          <w:lang w:val="el-GR"/>
        </w:rPr>
        <w:t xml:space="preserve">: </w:t>
      </w:r>
    </w:p>
    <w:p w14:paraId="4069C716" w14:textId="77777777" w:rsidR="00A856AD" w:rsidRPr="00A32528" w:rsidRDefault="00A856AD" w:rsidP="00B3020E">
      <w:pPr>
        <w:tabs>
          <w:tab w:val="left" w:pos="567"/>
        </w:tabs>
        <w:rPr>
          <w:rFonts w:ascii="Bookman Old Style" w:hAnsi="Bookman Old Style"/>
          <w:sz w:val="28"/>
          <w:szCs w:val="28"/>
          <w:lang w:val="el-GR"/>
        </w:rPr>
      </w:pPr>
    </w:p>
    <w:p w14:paraId="4C3CBDDD" w14:textId="6298E5BD" w:rsidR="006C7EB7" w:rsidRDefault="006C7EB7"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14.10.2015, το Επαρχιακό Δικαστήριο Λεμεσού επέβαλε στον Αιτητή ποινή φυλάκισης 8 μηνών για τα αδικήματα της κλοπής και διάρρηξης.</w:t>
      </w:r>
    </w:p>
    <w:p w14:paraId="578318F7" w14:textId="0C6F6E9F" w:rsidR="00A32528" w:rsidRDefault="006C7EB7" w:rsidP="00B3020E">
      <w:pPr>
        <w:tabs>
          <w:tab w:val="left" w:pos="567"/>
        </w:tabs>
        <w:spacing w:before="240" w:line="480" w:lineRule="auto"/>
        <w:rPr>
          <w:rFonts w:ascii="Bookman Old Style" w:hAnsi="Bookman Old Style"/>
          <w:sz w:val="28"/>
          <w:szCs w:val="28"/>
          <w:lang w:val="el-GR"/>
        </w:rPr>
      </w:pPr>
      <w:r>
        <w:rPr>
          <w:rFonts w:ascii="Bookman Old Style" w:hAnsi="Bookman Old Style"/>
          <w:sz w:val="28"/>
          <w:szCs w:val="28"/>
          <w:lang w:val="el-GR"/>
        </w:rPr>
        <w:tab/>
        <w:t xml:space="preserve">Στις </w:t>
      </w:r>
      <w:r w:rsidR="00D63D5A">
        <w:rPr>
          <w:rFonts w:ascii="Bookman Old Style" w:hAnsi="Bookman Old Style"/>
          <w:sz w:val="28"/>
          <w:szCs w:val="28"/>
          <w:lang w:val="el-GR"/>
        </w:rPr>
        <w:t>0</w:t>
      </w:r>
      <w:r>
        <w:rPr>
          <w:rFonts w:ascii="Bookman Old Style" w:hAnsi="Bookman Old Style"/>
          <w:sz w:val="28"/>
          <w:szCs w:val="28"/>
          <w:lang w:val="el-GR"/>
        </w:rPr>
        <w:t>3.</w:t>
      </w:r>
      <w:r w:rsidR="00D63D5A">
        <w:rPr>
          <w:rFonts w:ascii="Bookman Old Style" w:hAnsi="Bookman Old Style"/>
          <w:sz w:val="28"/>
          <w:szCs w:val="28"/>
          <w:lang w:val="el-GR"/>
        </w:rPr>
        <w:t>0</w:t>
      </w:r>
      <w:r>
        <w:rPr>
          <w:rFonts w:ascii="Bookman Old Style" w:hAnsi="Bookman Old Style"/>
          <w:sz w:val="28"/>
          <w:szCs w:val="28"/>
          <w:lang w:val="el-GR"/>
        </w:rPr>
        <w:t>7.2017</w:t>
      </w:r>
      <w:r w:rsidR="006B04B2" w:rsidRPr="006B04B2">
        <w:rPr>
          <w:rFonts w:ascii="Bookman Old Style" w:hAnsi="Bookman Old Style"/>
          <w:sz w:val="28"/>
          <w:szCs w:val="28"/>
          <w:lang w:val="el-GR"/>
        </w:rPr>
        <w:t>,</w:t>
      </w:r>
      <w:r>
        <w:rPr>
          <w:rFonts w:ascii="Bookman Old Style" w:hAnsi="Bookman Old Style"/>
          <w:sz w:val="28"/>
          <w:szCs w:val="28"/>
          <w:lang w:val="el-GR"/>
        </w:rPr>
        <w:t xml:space="preserve"> το Επαρχιακό Δικαστήριο Λεμεσού επέβαλε στον Αιτητή ποινή φυλάκισης 9 μηνών για τα αδικήματα της συνωμοσίας προς διάπραξη κακουργήματος, κλοπής, μεταφοράς μαχαιριού που διαπράχθηκαν στις 30.</w:t>
      </w:r>
      <w:r w:rsidR="00D63D5A">
        <w:rPr>
          <w:rFonts w:ascii="Bookman Old Style" w:hAnsi="Bookman Old Style"/>
          <w:sz w:val="28"/>
          <w:szCs w:val="28"/>
          <w:lang w:val="el-GR"/>
        </w:rPr>
        <w:t>0</w:t>
      </w:r>
      <w:r>
        <w:rPr>
          <w:rFonts w:ascii="Bookman Old Style" w:hAnsi="Bookman Old Style"/>
          <w:sz w:val="28"/>
          <w:szCs w:val="28"/>
          <w:lang w:val="el-GR"/>
        </w:rPr>
        <w:t xml:space="preserve">6.2017 στη Λεμεσό. </w:t>
      </w:r>
    </w:p>
    <w:p w14:paraId="6FC3D4D1" w14:textId="77777777" w:rsidR="00A856AD" w:rsidRDefault="00A856AD" w:rsidP="00E830B9">
      <w:pPr>
        <w:tabs>
          <w:tab w:val="left" w:pos="567"/>
        </w:tabs>
        <w:rPr>
          <w:rFonts w:ascii="Bookman Old Style" w:hAnsi="Bookman Old Style"/>
          <w:sz w:val="28"/>
          <w:szCs w:val="28"/>
          <w:lang w:val="el-GR"/>
        </w:rPr>
      </w:pPr>
    </w:p>
    <w:p w14:paraId="3C306163" w14:textId="29F37EBD" w:rsidR="00A32528" w:rsidRDefault="00A32528"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6C7EB7">
        <w:rPr>
          <w:rFonts w:ascii="Bookman Old Style" w:hAnsi="Bookman Old Style"/>
          <w:sz w:val="28"/>
          <w:szCs w:val="28"/>
          <w:lang w:val="el-GR"/>
        </w:rPr>
        <w:t xml:space="preserve">Στις </w:t>
      </w:r>
      <w:r w:rsidR="00D63D5A">
        <w:rPr>
          <w:rFonts w:ascii="Bookman Old Style" w:hAnsi="Bookman Old Style"/>
          <w:sz w:val="28"/>
          <w:szCs w:val="28"/>
          <w:lang w:val="el-GR"/>
        </w:rPr>
        <w:t>0</w:t>
      </w:r>
      <w:r w:rsidR="006C7EB7">
        <w:rPr>
          <w:rFonts w:ascii="Bookman Old Style" w:hAnsi="Bookman Old Style"/>
          <w:sz w:val="28"/>
          <w:szCs w:val="28"/>
          <w:lang w:val="el-GR"/>
        </w:rPr>
        <w:t>5.10.</w:t>
      </w:r>
      <w:r w:rsidR="00D63D5A">
        <w:rPr>
          <w:rFonts w:ascii="Bookman Old Style" w:hAnsi="Bookman Old Style"/>
          <w:sz w:val="28"/>
          <w:szCs w:val="28"/>
          <w:lang w:val="el-GR"/>
        </w:rPr>
        <w:t>20</w:t>
      </w:r>
      <w:r w:rsidR="006C7EB7">
        <w:rPr>
          <w:rFonts w:ascii="Bookman Old Style" w:hAnsi="Bookman Old Style"/>
          <w:sz w:val="28"/>
          <w:szCs w:val="28"/>
          <w:lang w:val="el-GR"/>
        </w:rPr>
        <w:t>17</w:t>
      </w:r>
      <w:r w:rsidR="006B04B2" w:rsidRPr="006B04B2">
        <w:rPr>
          <w:rFonts w:ascii="Bookman Old Style" w:hAnsi="Bookman Old Style"/>
          <w:sz w:val="28"/>
          <w:szCs w:val="28"/>
          <w:lang w:val="el-GR"/>
        </w:rPr>
        <w:t>,</w:t>
      </w:r>
      <w:r w:rsidR="006C7EB7">
        <w:rPr>
          <w:rFonts w:ascii="Bookman Old Style" w:hAnsi="Bookman Old Style"/>
          <w:sz w:val="28"/>
          <w:szCs w:val="28"/>
          <w:lang w:val="el-GR"/>
        </w:rPr>
        <w:t xml:space="preserve"> καταδικάστηκε σε 9 μήνες φυλάκισης για τα αδικήματα διάρρηξης και κλοπής που διαπράχθηκαν στις </w:t>
      </w:r>
      <w:r w:rsidR="00D63D5A">
        <w:rPr>
          <w:rFonts w:ascii="Bookman Old Style" w:hAnsi="Bookman Old Style"/>
          <w:sz w:val="28"/>
          <w:szCs w:val="28"/>
          <w:lang w:val="el-GR"/>
        </w:rPr>
        <w:t>0</w:t>
      </w:r>
      <w:r w:rsidR="006C7EB7">
        <w:rPr>
          <w:rFonts w:ascii="Bookman Old Style" w:hAnsi="Bookman Old Style"/>
          <w:sz w:val="28"/>
          <w:szCs w:val="28"/>
          <w:lang w:val="el-GR"/>
        </w:rPr>
        <w:t>7.</w:t>
      </w:r>
      <w:r w:rsidR="00D63D5A">
        <w:rPr>
          <w:rFonts w:ascii="Bookman Old Style" w:hAnsi="Bookman Old Style"/>
          <w:sz w:val="28"/>
          <w:szCs w:val="28"/>
          <w:lang w:val="el-GR"/>
        </w:rPr>
        <w:t>0</w:t>
      </w:r>
      <w:r w:rsidR="006C7EB7">
        <w:rPr>
          <w:rFonts w:ascii="Bookman Old Style" w:hAnsi="Bookman Old Style"/>
          <w:sz w:val="28"/>
          <w:szCs w:val="28"/>
          <w:lang w:val="el-GR"/>
        </w:rPr>
        <w:t>9.2015 στη Λεμεσό.</w:t>
      </w:r>
    </w:p>
    <w:p w14:paraId="0BFF3FF2" w14:textId="77777777" w:rsidR="00A856AD" w:rsidRDefault="00A856AD" w:rsidP="00E830B9">
      <w:pPr>
        <w:tabs>
          <w:tab w:val="left" w:pos="567"/>
        </w:tabs>
        <w:rPr>
          <w:rFonts w:ascii="Bookman Old Style" w:hAnsi="Bookman Old Style"/>
          <w:sz w:val="28"/>
          <w:szCs w:val="28"/>
          <w:lang w:val="el-GR"/>
        </w:rPr>
      </w:pPr>
    </w:p>
    <w:p w14:paraId="382EBBC5" w14:textId="7D51DC3E" w:rsidR="006C7EB7" w:rsidRDefault="006C7EB7"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 xml:space="preserve"> </w:t>
      </w:r>
      <w:r w:rsidR="00A32528">
        <w:rPr>
          <w:rFonts w:ascii="Bookman Old Style" w:hAnsi="Bookman Old Style"/>
          <w:sz w:val="28"/>
          <w:szCs w:val="28"/>
          <w:lang w:val="el-GR"/>
        </w:rPr>
        <w:tab/>
      </w:r>
      <w:r>
        <w:rPr>
          <w:rFonts w:ascii="Bookman Old Style" w:hAnsi="Bookman Old Style"/>
          <w:sz w:val="28"/>
          <w:szCs w:val="28"/>
          <w:lang w:val="el-GR"/>
        </w:rPr>
        <w:t>Στις 29.10.2019</w:t>
      </w:r>
      <w:r w:rsidR="006B04B2" w:rsidRPr="006B04B2">
        <w:rPr>
          <w:rFonts w:ascii="Bookman Old Style" w:hAnsi="Bookman Old Style"/>
          <w:sz w:val="28"/>
          <w:szCs w:val="28"/>
          <w:lang w:val="el-GR"/>
        </w:rPr>
        <w:t>,</w:t>
      </w:r>
      <w:r>
        <w:rPr>
          <w:rFonts w:ascii="Bookman Old Style" w:hAnsi="Bookman Old Style"/>
          <w:sz w:val="28"/>
          <w:szCs w:val="28"/>
          <w:lang w:val="el-GR"/>
        </w:rPr>
        <w:t xml:space="preserve"> το Επαρχιακό Δικαστήριο Λεμεσού επέβαλε στον Αιτητή ποινή φυλάκισης 10 μηνών για τη διάπραξη των αδικημάτων τραυματισμού και επίθεσης κατά οργάνου τήρησης της τάξης, μεταφορά </w:t>
      </w:r>
      <w:r w:rsidR="00AF6AC4">
        <w:rPr>
          <w:rFonts w:ascii="Bookman Old Style" w:hAnsi="Bookman Old Style"/>
          <w:sz w:val="28"/>
          <w:szCs w:val="28"/>
          <w:lang w:val="el-GR"/>
        </w:rPr>
        <w:t>επιθετικού οργάνου και απόδρασης από νόμιμη κράτηση, τα οποία διαπράχθηκαν την 21.10.19.</w:t>
      </w:r>
    </w:p>
    <w:p w14:paraId="55A58083" w14:textId="77777777" w:rsidR="00AF6AC4" w:rsidRDefault="00AF6AC4" w:rsidP="00FF3CD6">
      <w:pPr>
        <w:tabs>
          <w:tab w:val="left" w:pos="567"/>
        </w:tabs>
        <w:rPr>
          <w:rFonts w:ascii="Bookman Old Style" w:hAnsi="Bookman Old Style"/>
          <w:sz w:val="28"/>
          <w:szCs w:val="28"/>
          <w:lang w:val="el-GR"/>
        </w:rPr>
      </w:pPr>
    </w:p>
    <w:p w14:paraId="3707D7D9" w14:textId="487B3095" w:rsidR="00AF6AC4" w:rsidRDefault="00AF6AC4"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 xml:space="preserve">Στις </w:t>
      </w:r>
      <w:r w:rsidR="00A32528">
        <w:rPr>
          <w:rFonts w:ascii="Bookman Old Style" w:hAnsi="Bookman Old Style"/>
          <w:sz w:val="28"/>
          <w:szCs w:val="28"/>
          <w:lang w:val="el-GR"/>
        </w:rPr>
        <w:t>0</w:t>
      </w:r>
      <w:r>
        <w:rPr>
          <w:rFonts w:ascii="Bookman Old Style" w:hAnsi="Bookman Old Style"/>
          <w:sz w:val="28"/>
          <w:szCs w:val="28"/>
          <w:lang w:val="el-GR"/>
        </w:rPr>
        <w:t>9.</w:t>
      </w:r>
      <w:r w:rsidR="00A32528">
        <w:rPr>
          <w:rFonts w:ascii="Bookman Old Style" w:hAnsi="Bookman Old Style"/>
          <w:sz w:val="28"/>
          <w:szCs w:val="28"/>
          <w:lang w:val="el-GR"/>
        </w:rPr>
        <w:t>0</w:t>
      </w:r>
      <w:r>
        <w:rPr>
          <w:rFonts w:ascii="Bookman Old Style" w:hAnsi="Bookman Old Style"/>
          <w:sz w:val="28"/>
          <w:szCs w:val="28"/>
          <w:lang w:val="el-GR"/>
        </w:rPr>
        <w:t>6.</w:t>
      </w:r>
      <w:r w:rsidR="00A32528">
        <w:rPr>
          <w:rFonts w:ascii="Bookman Old Style" w:hAnsi="Bookman Old Style"/>
          <w:sz w:val="28"/>
          <w:szCs w:val="28"/>
          <w:lang w:val="el-GR"/>
        </w:rPr>
        <w:t>20</w:t>
      </w:r>
      <w:r>
        <w:rPr>
          <w:rFonts w:ascii="Bookman Old Style" w:hAnsi="Bookman Old Style"/>
          <w:sz w:val="28"/>
          <w:szCs w:val="28"/>
          <w:lang w:val="el-GR"/>
        </w:rPr>
        <w:t>22</w:t>
      </w:r>
      <w:r w:rsidR="006B04B2" w:rsidRPr="006B04B2">
        <w:rPr>
          <w:rFonts w:ascii="Bookman Old Style" w:hAnsi="Bookman Old Style"/>
          <w:sz w:val="28"/>
          <w:szCs w:val="28"/>
          <w:lang w:val="el-GR"/>
        </w:rPr>
        <w:t>,</w:t>
      </w:r>
      <w:r>
        <w:rPr>
          <w:rFonts w:ascii="Bookman Old Style" w:hAnsi="Bookman Old Style"/>
          <w:sz w:val="28"/>
          <w:szCs w:val="28"/>
          <w:lang w:val="el-GR"/>
        </w:rPr>
        <w:t xml:space="preserve"> το Επαρχιακό Δικαστήριο Λεμεσού επέβαλε στον Αι</w:t>
      </w:r>
      <w:r w:rsidR="00F74001">
        <w:rPr>
          <w:rFonts w:ascii="Bookman Old Style" w:hAnsi="Bookman Old Style"/>
          <w:sz w:val="28"/>
          <w:szCs w:val="28"/>
          <w:lang w:val="el-GR"/>
        </w:rPr>
        <w:t>τ</w:t>
      </w:r>
      <w:r>
        <w:rPr>
          <w:rFonts w:ascii="Bookman Old Style" w:hAnsi="Bookman Old Style"/>
          <w:sz w:val="28"/>
          <w:szCs w:val="28"/>
          <w:lang w:val="el-GR"/>
        </w:rPr>
        <w:t>ητή συντρέχουσες ποινές φυλάκισης για παράνομη κατοχή ελεγχόμενου φαρμάκου τάξεως Β με σκοπό την προμήθεια σε άλλο πρόσωπο, παράνομη κατοχή ελεγχόμενου φαρμάκου τάξεως Α με σκοπό την προμήθεια σε άλλο πρόσωπο, κάπνισμα φυτού καννάβεως και νομιμοποίηση εσόδων από παράνομες δραστηριότητες, αδικήματα που διαπράχθηκαν στη Λεμεσό τον Ιανουάριο του 2022.</w:t>
      </w:r>
      <w:r w:rsidR="00DD1B48">
        <w:rPr>
          <w:rFonts w:ascii="Bookman Old Style" w:hAnsi="Bookman Old Style"/>
          <w:sz w:val="28"/>
          <w:szCs w:val="28"/>
          <w:lang w:val="el-GR"/>
        </w:rPr>
        <w:t xml:space="preserve"> Η 09.04.2023, ορίστηκε ως η ημερομηνία αποφυλάκισή του.</w:t>
      </w:r>
    </w:p>
    <w:p w14:paraId="61909332" w14:textId="77777777" w:rsidR="00AF6AC4" w:rsidRDefault="00AF6AC4" w:rsidP="00FF3CD6">
      <w:pPr>
        <w:tabs>
          <w:tab w:val="left" w:pos="567"/>
        </w:tabs>
        <w:rPr>
          <w:rFonts w:ascii="Bookman Old Style" w:hAnsi="Bookman Old Style"/>
          <w:sz w:val="28"/>
          <w:szCs w:val="28"/>
          <w:lang w:val="el-GR"/>
        </w:rPr>
      </w:pPr>
    </w:p>
    <w:p w14:paraId="7E0672F1" w14:textId="03A1AD3E" w:rsidR="00AF6AC4" w:rsidRDefault="00AF6AC4"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10.10.2</w:t>
      </w:r>
      <w:r w:rsidR="00DD1B48">
        <w:rPr>
          <w:rFonts w:ascii="Bookman Old Style" w:hAnsi="Bookman Old Style"/>
          <w:sz w:val="28"/>
          <w:szCs w:val="28"/>
          <w:lang w:val="el-GR"/>
        </w:rPr>
        <w:t>02</w:t>
      </w:r>
      <w:r>
        <w:rPr>
          <w:rFonts w:ascii="Bookman Old Style" w:hAnsi="Bookman Old Style"/>
          <w:sz w:val="28"/>
          <w:szCs w:val="28"/>
          <w:lang w:val="el-GR"/>
        </w:rPr>
        <w:t>2</w:t>
      </w:r>
      <w:r w:rsidR="00DD1B48">
        <w:rPr>
          <w:rFonts w:ascii="Bookman Old Style" w:hAnsi="Bookman Old Style"/>
          <w:sz w:val="28"/>
          <w:szCs w:val="28"/>
          <w:lang w:val="el-GR"/>
        </w:rPr>
        <w:t>,</w:t>
      </w:r>
      <w:r>
        <w:rPr>
          <w:rFonts w:ascii="Bookman Old Style" w:hAnsi="Bookman Old Style"/>
          <w:sz w:val="28"/>
          <w:szCs w:val="28"/>
          <w:lang w:val="el-GR"/>
        </w:rPr>
        <w:t xml:space="preserve"> με εμπιστευτική επιστολή η Αστυνομία ενημέρωσε ότι ο Αιτητής είναι μέλος συγκεκριμένης εγκληματικής ομάδας που δραστηριοποιείται στην Επαρχία Λεμεσού με υποθέσεις παρασκευής, εμπορίας και διακίνησης ναρκωτικών ουσιών.</w:t>
      </w:r>
    </w:p>
    <w:p w14:paraId="464BB40A" w14:textId="77777777" w:rsidR="00AF6AC4" w:rsidRDefault="00AF6AC4" w:rsidP="00FF3CD6">
      <w:pPr>
        <w:tabs>
          <w:tab w:val="left" w:pos="567"/>
        </w:tabs>
        <w:rPr>
          <w:rFonts w:ascii="Bookman Old Style" w:hAnsi="Bookman Old Style"/>
          <w:sz w:val="28"/>
          <w:szCs w:val="28"/>
          <w:lang w:val="el-GR"/>
        </w:rPr>
      </w:pPr>
    </w:p>
    <w:p w14:paraId="6F72B890" w14:textId="35725355" w:rsidR="00AF6AC4" w:rsidRDefault="00AF6AC4"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11.10.2</w:t>
      </w:r>
      <w:r w:rsidR="002A73E3">
        <w:rPr>
          <w:rFonts w:ascii="Bookman Old Style" w:hAnsi="Bookman Old Style"/>
          <w:sz w:val="28"/>
          <w:szCs w:val="28"/>
          <w:lang w:val="el-GR"/>
        </w:rPr>
        <w:t>02</w:t>
      </w:r>
      <w:r>
        <w:rPr>
          <w:rFonts w:ascii="Bookman Old Style" w:hAnsi="Bookman Old Style"/>
          <w:sz w:val="28"/>
          <w:szCs w:val="28"/>
          <w:lang w:val="el-GR"/>
        </w:rPr>
        <w:t>2</w:t>
      </w:r>
      <w:r w:rsidR="002A73E3">
        <w:rPr>
          <w:rFonts w:ascii="Bookman Old Style" w:hAnsi="Bookman Old Style"/>
          <w:sz w:val="28"/>
          <w:szCs w:val="28"/>
          <w:lang w:val="el-GR"/>
        </w:rPr>
        <w:t>,</w:t>
      </w:r>
      <w:r>
        <w:rPr>
          <w:rFonts w:ascii="Bookman Old Style" w:hAnsi="Bookman Old Style"/>
          <w:sz w:val="28"/>
          <w:szCs w:val="28"/>
          <w:lang w:val="el-GR"/>
        </w:rPr>
        <w:t xml:space="preserve"> με σχετική εμπιστευτική επιστολή η Αστυνομία αιτήθηκε από την Υπηρεσία Ασύλου την άρση της συμπληρωματικής προστασίας του Αιτητή</w:t>
      </w:r>
      <w:r w:rsidR="002A73E3">
        <w:rPr>
          <w:rFonts w:ascii="Bookman Old Style" w:hAnsi="Bookman Old Style"/>
          <w:sz w:val="28"/>
          <w:szCs w:val="28"/>
          <w:lang w:val="el-GR"/>
        </w:rPr>
        <w:t>,</w:t>
      </w:r>
      <w:r>
        <w:rPr>
          <w:rFonts w:ascii="Bookman Old Style" w:hAnsi="Bookman Old Style"/>
          <w:sz w:val="28"/>
          <w:szCs w:val="28"/>
          <w:lang w:val="el-GR"/>
        </w:rPr>
        <w:t xml:space="preserve"> έτσι ώστε να επιτευχθεί η απομάκρυνση του με βάση το Άρθρο 29 του περί Προσφύγων Νόμου.</w:t>
      </w:r>
    </w:p>
    <w:p w14:paraId="673DBBA2" w14:textId="77777777" w:rsidR="00A856AD" w:rsidRDefault="00A856AD" w:rsidP="00B3020E">
      <w:pPr>
        <w:tabs>
          <w:tab w:val="left" w:pos="567"/>
        </w:tabs>
        <w:rPr>
          <w:rFonts w:ascii="Bookman Old Style" w:hAnsi="Bookman Old Style"/>
          <w:sz w:val="28"/>
          <w:szCs w:val="28"/>
          <w:lang w:val="el-GR"/>
        </w:rPr>
      </w:pPr>
    </w:p>
    <w:p w14:paraId="52FDC5D1" w14:textId="5E5519D0" w:rsidR="002A73E3" w:rsidRDefault="00AF6AC4" w:rsidP="00E830B9">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12.10.2</w:t>
      </w:r>
      <w:r w:rsidR="002A73E3">
        <w:rPr>
          <w:rFonts w:ascii="Bookman Old Style" w:hAnsi="Bookman Old Style"/>
          <w:sz w:val="28"/>
          <w:szCs w:val="28"/>
          <w:lang w:val="el-GR"/>
        </w:rPr>
        <w:t>02</w:t>
      </w:r>
      <w:r>
        <w:rPr>
          <w:rFonts w:ascii="Bookman Old Style" w:hAnsi="Bookman Old Style"/>
          <w:sz w:val="28"/>
          <w:szCs w:val="28"/>
          <w:lang w:val="el-GR"/>
        </w:rPr>
        <w:t>2</w:t>
      </w:r>
      <w:r w:rsidR="002A73E3">
        <w:rPr>
          <w:rFonts w:ascii="Bookman Old Style" w:hAnsi="Bookman Old Style"/>
          <w:sz w:val="28"/>
          <w:szCs w:val="28"/>
          <w:lang w:val="el-GR"/>
        </w:rPr>
        <w:t>,</w:t>
      </w:r>
      <w:r>
        <w:rPr>
          <w:rFonts w:ascii="Bookman Old Style" w:hAnsi="Bookman Old Style"/>
          <w:sz w:val="28"/>
          <w:szCs w:val="28"/>
          <w:lang w:val="el-GR"/>
        </w:rPr>
        <w:t xml:space="preserve"> το Τμήμα Αλλοδαπών και Μετανάστευσης εξέδωσε, δυνάμει τ</w:t>
      </w:r>
      <w:r w:rsidR="00A856AD">
        <w:rPr>
          <w:rFonts w:ascii="Bookman Old Style" w:hAnsi="Bookman Old Style"/>
          <w:sz w:val="28"/>
          <w:szCs w:val="28"/>
          <w:lang w:val="el-GR"/>
        </w:rPr>
        <w:t xml:space="preserve">ων άρθρων 6 και </w:t>
      </w:r>
      <w:r>
        <w:rPr>
          <w:rFonts w:ascii="Bookman Old Style" w:hAnsi="Bookman Old Style"/>
          <w:sz w:val="28"/>
          <w:szCs w:val="28"/>
          <w:lang w:val="el-GR"/>
        </w:rPr>
        <w:t>14 του περί Αλλοδαπών και Μεταναστεύσεως Νόμου</w:t>
      </w:r>
      <w:r w:rsidR="00A856AD">
        <w:rPr>
          <w:rFonts w:ascii="Bookman Old Style" w:hAnsi="Bookman Old Style"/>
          <w:sz w:val="28"/>
          <w:szCs w:val="28"/>
          <w:lang w:val="el-GR"/>
        </w:rPr>
        <w:t xml:space="preserve"> (Κεφ.105)</w:t>
      </w:r>
      <w:r>
        <w:rPr>
          <w:rFonts w:ascii="Bookman Old Style" w:hAnsi="Bookman Old Style"/>
          <w:sz w:val="28"/>
          <w:szCs w:val="28"/>
          <w:lang w:val="el-GR"/>
        </w:rPr>
        <w:t xml:space="preserve"> και του άρθρου 29 του περί Προσφύγων Νόμου, </w:t>
      </w:r>
      <w:r w:rsidR="00A856AD">
        <w:rPr>
          <w:rFonts w:ascii="Bookman Old Style" w:hAnsi="Bookman Old Style"/>
          <w:sz w:val="28"/>
          <w:szCs w:val="28"/>
          <w:lang w:val="el-GR"/>
        </w:rPr>
        <w:t xml:space="preserve">(Ν. 6(Ι)/2000) διατάγματα </w:t>
      </w:r>
      <w:r>
        <w:rPr>
          <w:rFonts w:ascii="Bookman Old Style" w:hAnsi="Bookman Old Style"/>
          <w:sz w:val="28"/>
          <w:szCs w:val="28"/>
          <w:lang w:val="el-GR"/>
        </w:rPr>
        <w:t>κράτησης και απέλασης</w:t>
      </w:r>
      <w:r w:rsidR="00586BFA">
        <w:rPr>
          <w:rFonts w:ascii="Bookman Old Style" w:hAnsi="Bookman Old Style"/>
          <w:sz w:val="28"/>
          <w:szCs w:val="28"/>
          <w:lang w:val="el-GR"/>
        </w:rPr>
        <w:t xml:space="preserve"> του Αιτητή</w:t>
      </w:r>
      <w:r>
        <w:rPr>
          <w:rFonts w:ascii="Bookman Old Style" w:hAnsi="Bookman Old Style"/>
          <w:sz w:val="28"/>
          <w:szCs w:val="28"/>
          <w:lang w:val="el-GR"/>
        </w:rPr>
        <w:t>. Εξαιτίας ποινικών υποθέσεων που εκκρεμ</w:t>
      </w:r>
      <w:r w:rsidR="00A856AD">
        <w:rPr>
          <w:rFonts w:ascii="Bookman Old Style" w:hAnsi="Bookman Old Style"/>
          <w:sz w:val="28"/>
          <w:szCs w:val="28"/>
          <w:lang w:val="el-GR"/>
        </w:rPr>
        <w:t xml:space="preserve">ούσαν </w:t>
      </w:r>
      <w:r>
        <w:rPr>
          <w:rFonts w:ascii="Bookman Old Style" w:hAnsi="Bookman Old Style"/>
          <w:sz w:val="28"/>
          <w:szCs w:val="28"/>
          <w:lang w:val="el-GR"/>
        </w:rPr>
        <w:t>σε βάρος του</w:t>
      </w:r>
      <w:r w:rsidR="00AF38D6">
        <w:rPr>
          <w:rFonts w:ascii="Bookman Old Style" w:hAnsi="Bookman Old Style"/>
          <w:sz w:val="28"/>
          <w:szCs w:val="28"/>
          <w:lang w:val="el-GR"/>
        </w:rPr>
        <w:t>,</w:t>
      </w:r>
      <w:r>
        <w:rPr>
          <w:rFonts w:ascii="Bookman Old Style" w:hAnsi="Bookman Old Style"/>
          <w:sz w:val="28"/>
          <w:szCs w:val="28"/>
          <w:lang w:val="el-GR"/>
        </w:rPr>
        <w:t xml:space="preserve"> το διάταγμα απέλασης του αναστάληκε.</w:t>
      </w:r>
    </w:p>
    <w:p w14:paraId="0AE6133C" w14:textId="77777777" w:rsidR="002A73E3" w:rsidRDefault="002A73E3" w:rsidP="00F74001">
      <w:pPr>
        <w:tabs>
          <w:tab w:val="left" w:pos="567"/>
        </w:tabs>
        <w:spacing w:line="480" w:lineRule="auto"/>
        <w:rPr>
          <w:rFonts w:ascii="Bookman Old Style" w:hAnsi="Bookman Old Style"/>
          <w:sz w:val="28"/>
          <w:szCs w:val="28"/>
          <w:lang w:val="el-GR"/>
        </w:rPr>
      </w:pPr>
    </w:p>
    <w:p w14:paraId="4B9DE697" w14:textId="22F8193C" w:rsidR="002A73E3" w:rsidRDefault="002A73E3"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AF6AC4">
        <w:rPr>
          <w:rFonts w:ascii="Bookman Old Style" w:hAnsi="Bookman Old Style"/>
          <w:sz w:val="28"/>
          <w:szCs w:val="28"/>
          <w:lang w:val="el-GR"/>
        </w:rPr>
        <w:t>Η Υπηρεσία Αλλοδαπών και Μετανάστευσης</w:t>
      </w:r>
      <w:r>
        <w:rPr>
          <w:rFonts w:ascii="Bookman Old Style" w:hAnsi="Bookman Old Style"/>
          <w:sz w:val="28"/>
          <w:szCs w:val="28"/>
          <w:lang w:val="el-GR"/>
        </w:rPr>
        <w:t>,</w:t>
      </w:r>
      <w:r w:rsidR="00AF6AC4">
        <w:rPr>
          <w:rFonts w:ascii="Bookman Old Style" w:hAnsi="Bookman Old Style"/>
          <w:sz w:val="28"/>
          <w:szCs w:val="28"/>
          <w:lang w:val="el-GR"/>
        </w:rPr>
        <w:t xml:space="preserve"> με επιστολή της ημερομηνίας 20.2.2023</w:t>
      </w:r>
      <w:r>
        <w:rPr>
          <w:rFonts w:ascii="Bookman Old Style" w:hAnsi="Bookman Old Style"/>
          <w:sz w:val="28"/>
          <w:szCs w:val="28"/>
          <w:lang w:val="el-GR"/>
        </w:rPr>
        <w:t>,</w:t>
      </w:r>
      <w:r w:rsidR="00AF6AC4">
        <w:rPr>
          <w:rFonts w:ascii="Bookman Old Style" w:hAnsi="Bookman Old Style"/>
          <w:sz w:val="28"/>
          <w:szCs w:val="28"/>
          <w:lang w:val="el-GR"/>
        </w:rPr>
        <w:t xml:space="preserve"> ενημέρωσε για το γεγονός ότι εναντίον του Αιτητή εκκρεμούν ποινικές υποθέσεις οι οποίες ήταν ορισμένες για ακρόαση </w:t>
      </w:r>
      <w:r w:rsidR="00532347">
        <w:rPr>
          <w:rFonts w:ascii="Bookman Old Style" w:hAnsi="Bookman Old Style"/>
          <w:sz w:val="28"/>
          <w:szCs w:val="28"/>
          <w:lang w:val="el-GR"/>
        </w:rPr>
        <w:t xml:space="preserve">στις 16.06.2023 και </w:t>
      </w:r>
      <w:r w:rsidR="0006682D">
        <w:rPr>
          <w:rFonts w:ascii="Bookman Old Style" w:hAnsi="Bookman Old Style"/>
          <w:sz w:val="28"/>
          <w:szCs w:val="28"/>
          <w:lang w:val="el-GR"/>
        </w:rPr>
        <w:t>10.03.2023.</w:t>
      </w:r>
    </w:p>
    <w:p w14:paraId="483EB734" w14:textId="77777777" w:rsidR="002A73E3" w:rsidRDefault="002A73E3" w:rsidP="00E830B9">
      <w:pPr>
        <w:tabs>
          <w:tab w:val="left" w:pos="567"/>
        </w:tabs>
        <w:rPr>
          <w:rFonts w:ascii="Bookman Old Style" w:hAnsi="Bookman Old Style"/>
          <w:sz w:val="28"/>
          <w:szCs w:val="28"/>
          <w:lang w:val="el-GR"/>
        </w:rPr>
      </w:pPr>
    </w:p>
    <w:p w14:paraId="39261441" w14:textId="22ECE79E" w:rsidR="0006682D" w:rsidRDefault="00586BFA"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16.05.2023</w:t>
      </w:r>
      <w:r w:rsidR="002A73E3">
        <w:rPr>
          <w:rFonts w:ascii="Bookman Old Style" w:hAnsi="Bookman Old Style"/>
          <w:sz w:val="28"/>
          <w:szCs w:val="28"/>
          <w:lang w:val="el-GR"/>
        </w:rPr>
        <w:t>,</w:t>
      </w:r>
      <w:r>
        <w:rPr>
          <w:rFonts w:ascii="Bookman Old Style" w:hAnsi="Bookman Old Style"/>
          <w:sz w:val="28"/>
          <w:szCs w:val="28"/>
          <w:lang w:val="el-GR"/>
        </w:rPr>
        <w:t xml:space="preserve"> ο </w:t>
      </w:r>
      <w:r w:rsidR="00BE6AC2">
        <w:rPr>
          <w:rFonts w:ascii="Bookman Old Style" w:hAnsi="Bookman Old Style"/>
          <w:sz w:val="28"/>
          <w:szCs w:val="28"/>
          <w:lang w:val="el-GR"/>
        </w:rPr>
        <w:t>Α</w:t>
      </w:r>
      <w:r>
        <w:rPr>
          <w:rFonts w:ascii="Bookman Old Style" w:hAnsi="Bookman Old Style"/>
          <w:sz w:val="28"/>
          <w:szCs w:val="28"/>
          <w:lang w:val="el-GR"/>
        </w:rPr>
        <w:t>ιτητής έβαλε φωτιά στο κελί του στην ΑΔΕ Πάφου. Στις 22.05.2023 οδηγήθηκε στις Κεντρικές Φυλακές ως υπόδικος.</w:t>
      </w:r>
    </w:p>
    <w:p w14:paraId="72CE3CED" w14:textId="77777777" w:rsidR="004B0559" w:rsidRDefault="004B0559" w:rsidP="00E830B9">
      <w:pPr>
        <w:tabs>
          <w:tab w:val="left" w:pos="567"/>
        </w:tabs>
        <w:rPr>
          <w:rFonts w:ascii="Bookman Old Style" w:hAnsi="Bookman Old Style"/>
          <w:sz w:val="28"/>
          <w:szCs w:val="28"/>
          <w:lang w:val="el-GR"/>
        </w:rPr>
      </w:pPr>
    </w:p>
    <w:p w14:paraId="4E09D9F1" w14:textId="757E638C" w:rsidR="006D2217" w:rsidRDefault="006D2217" w:rsidP="00F74001">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Στις 24.05.2023</w:t>
      </w:r>
      <w:r w:rsidR="002A73E3">
        <w:rPr>
          <w:rFonts w:ascii="Bookman Old Style" w:hAnsi="Bookman Old Style"/>
          <w:sz w:val="28"/>
          <w:szCs w:val="28"/>
          <w:lang w:val="el-GR"/>
        </w:rPr>
        <w:t>,</w:t>
      </w:r>
      <w:r>
        <w:rPr>
          <w:rFonts w:ascii="Bookman Old Style" w:hAnsi="Bookman Old Style"/>
          <w:sz w:val="28"/>
          <w:szCs w:val="28"/>
          <w:lang w:val="el-GR"/>
        </w:rPr>
        <w:t xml:space="preserve"> απορρίφθηκε από το Δικαστήριο η αίτηση του για έκδοση προνομιακού εντάλματος </w:t>
      </w:r>
      <w:r>
        <w:rPr>
          <w:rFonts w:ascii="Bookman Old Style" w:hAnsi="Bookman Old Style"/>
          <w:sz w:val="28"/>
          <w:szCs w:val="28"/>
        </w:rPr>
        <w:t>Habeas</w:t>
      </w:r>
      <w:r w:rsidRPr="006D2217">
        <w:rPr>
          <w:rFonts w:ascii="Bookman Old Style" w:hAnsi="Bookman Old Style"/>
          <w:sz w:val="28"/>
          <w:szCs w:val="28"/>
          <w:lang w:val="el-GR"/>
        </w:rPr>
        <w:t xml:space="preserve"> </w:t>
      </w:r>
      <w:r>
        <w:rPr>
          <w:rFonts w:ascii="Bookman Old Style" w:hAnsi="Bookman Old Style"/>
          <w:sz w:val="28"/>
          <w:szCs w:val="28"/>
        </w:rPr>
        <w:t>Corpus</w:t>
      </w:r>
      <w:r w:rsidRPr="006D2217">
        <w:rPr>
          <w:rFonts w:ascii="Bookman Old Style" w:hAnsi="Bookman Old Style"/>
          <w:sz w:val="28"/>
          <w:szCs w:val="28"/>
          <w:lang w:val="el-GR"/>
        </w:rPr>
        <w:t>, (</w:t>
      </w:r>
      <w:r w:rsidR="002A73E3">
        <w:rPr>
          <w:rFonts w:ascii="Bookman Old Style" w:hAnsi="Bookman Old Style"/>
          <w:sz w:val="28"/>
          <w:szCs w:val="28"/>
          <w:lang w:val="el-GR"/>
        </w:rPr>
        <w:t xml:space="preserve">Πολιτική </w:t>
      </w:r>
      <w:r>
        <w:rPr>
          <w:rFonts w:ascii="Bookman Old Style" w:hAnsi="Bookman Old Style"/>
          <w:sz w:val="28"/>
          <w:szCs w:val="28"/>
          <w:lang w:val="el-GR"/>
        </w:rPr>
        <w:t>Αίτηση Αρ.</w:t>
      </w:r>
      <w:r w:rsidRPr="006D2217">
        <w:rPr>
          <w:rFonts w:ascii="Bookman Old Style" w:hAnsi="Bookman Old Style"/>
          <w:sz w:val="28"/>
          <w:szCs w:val="28"/>
          <w:lang w:val="el-GR"/>
        </w:rPr>
        <w:t xml:space="preserve"> 45/2023)</w:t>
      </w:r>
      <w:r w:rsidR="00B3020E">
        <w:rPr>
          <w:rFonts w:ascii="Bookman Old Style" w:hAnsi="Bookman Old Style"/>
          <w:sz w:val="28"/>
          <w:szCs w:val="28"/>
          <w:lang w:val="el-GR"/>
        </w:rPr>
        <w:t>.</w:t>
      </w:r>
      <w:r w:rsidRPr="006D2217">
        <w:rPr>
          <w:rFonts w:ascii="Bookman Old Style" w:hAnsi="Bookman Old Style"/>
          <w:sz w:val="28"/>
          <w:szCs w:val="28"/>
          <w:lang w:val="el-GR"/>
        </w:rPr>
        <w:t xml:space="preserve"> </w:t>
      </w:r>
      <w:r>
        <w:rPr>
          <w:rFonts w:ascii="Bookman Old Style" w:hAnsi="Bookman Old Style"/>
          <w:sz w:val="28"/>
          <w:szCs w:val="28"/>
          <w:lang w:val="el-GR"/>
        </w:rPr>
        <w:t xml:space="preserve"> </w:t>
      </w:r>
    </w:p>
    <w:p w14:paraId="42AC1BF8" w14:textId="77777777" w:rsidR="007C7657" w:rsidRDefault="007C7657" w:rsidP="00E830B9">
      <w:pPr>
        <w:tabs>
          <w:tab w:val="left" w:pos="567"/>
        </w:tabs>
        <w:rPr>
          <w:rFonts w:ascii="Bookman Old Style" w:hAnsi="Bookman Old Style"/>
          <w:sz w:val="28"/>
          <w:szCs w:val="28"/>
          <w:lang w:val="el-GR"/>
        </w:rPr>
      </w:pPr>
    </w:p>
    <w:p w14:paraId="79696D8D" w14:textId="44E47772" w:rsidR="0006682D" w:rsidRDefault="004B0559" w:rsidP="0006682D">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06682D">
        <w:rPr>
          <w:rFonts w:ascii="Bookman Old Style" w:hAnsi="Bookman Old Style"/>
          <w:sz w:val="28"/>
          <w:szCs w:val="28"/>
          <w:lang w:val="el-GR"/>
        </w:rPr>
        <w:t>Στις 2</w:t>
      </w:r>
      <w:r w:rsidR="00586BFA">
        <w:rPr>
          <w:rFonts w:ascii="Bookman Old Style" w:hAnsi="Bookman Old Style"/>
          <w:sz w:val="28"/>
          <w:szCs w:val="28"/>
          <w:lang w:val="el-GR"/>
        </w:rPr>
        <w:t>9</w:t>
      </w:r>
      <w:r w:rsidR="0006682D">
        <w:rPr>
          <w:rFonts w:ascii="Bookman Old Style" w:hAnsi="Bookman Old Style"/>
          <w:sz w:val="28"/>
          <w:szCs w:val="28"/>
          <w:lang w:val="el-GR"/>
        </w:rPr>
        <w:t>.0</w:t>
      </w:r>
      <w:r w:rsidR="00586BFA">
        <w:rPr>
          <w:rFonts w:ascii="Bookman Old Style" w:hAnsi="Bookman Old Style"/>
          <w:sz w:val="28"/>
          <w:szCs w:val="28"/>
          <w:lang w:val="el-GR"/>
        </w:rPr>
        <w:t>6</w:t>
      </w:r>
      <w:r w:rsidR="0006682D">
        <w:rPr>
          <w:rFonts w:ascii="Bookman Old Style" w:hAnsi="Bookman Old Style"/>
          <w:sz w:val="28"/>
          <w:szCs w:val="28"/>
          <w:lang w:val="el-GR"/>
        </w:rPr>
        <w:t xml:space="preserve">.2023, επιβλήθηκε στον </w:t>
      </w:r>
      <w:r w:rsidR="002A73E3">
        <w:rPr>
          <w:rFonts w:ascii="Bookman Old Style" w:hAnsi="Bookman Old Style"/>
          <w:sz w:val="28"/>
          <w:szCs w:val="28"/>
          <w:lang w:val="el-GR"/>
        </w:rPr>
        <w:t>Α</w:t>
      </w:r>
      <w:r w:rsidR="0006682D">
        <w:rPr>
          <w:rFonts w:ascii="Bookman Old Style" w:hAnsi="Bookman Old Style"/>
          <w:sz w:val="28"/>
          <w:szCs w:val="28"/>
          <w:lang w:val="el-GR"/>
        </w:rPr>
        <w:t>ιτητή ποινή φυλάκισης σαράντα (40) ημερών για το αδίκημα της κακόβουλης βλάβης, με την ποινή να ξεκινά από τις 19.05.2023.</w:t>
      </w:r>
    </w:p>
    <w:p w14:paraId="76795105" w14:textId="77777777" w:rsidR="007C7657" w:rsidRDefault="007C7657" w:rsidP="00E830B9">
      <w:pPr>
        <w:tabs>
          <w:tab w:val="left" w:pos="567"/>
        </w:tabs>
        <w:rPr>
          <w:rFonts w:ascii="Bookman Old Style" w:hAnsi="Bookman Old Style"/>
          <w:sz w:val="28"/>
          <w:szCs w:val="28"/>
          <w:lang w:val="el-GR"/>
        </w:rPr>
      </w:pPr>
    </w:p>
    <w:p w14:paraId="0335A0D0" w14:textId="77B2270E" w:rsidR="007C7657" w:rsidRDefault="007C7657" w:rsidP="0006682D">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t xml:space="preserve">Παρεμβάλλεται ότι στις 28.12.22, στις 22.02.2023, στις 26.04.2023 και στις </w:t>
      </w:r>
      <w:r w:rsidRPr="006B04B2">
        <w:rPr>
          <w:rFonts w:ascii="Bookman Old Style" w:hAnsi="Bookman Old Style"/>
          <w:sz w:val="28"/>
          <w:szCs w:val="28"/>
          <w:lang w:val="el-GR"/>
        </w:rPr>
        <w:t>27.04.2023,</w:t>
      </w:r>
      <w:r>
        <w:rPr>
          <w:rFonts w:ascii="Bookman Old Style" w:hAnsi="Bookman Old Style"/>
          <w:sz w:val="28"/>
          <w:szCs w:val="28"/>
          <w:lang w:val="el-GR"/>
        </w:rPr>
        <w:t xml:space="preserve"> εγκρίθηκε από το Τμήμα  Αρχείου Πληθυσμού και Μετανάστευσης η συνέχιση της κράτησης του Αιτητή.</w:t>
      </w:r>
    </w:p>
    <w:p w14:paraId="774F6E78" w14:textId="77777777" w:rsidR="007C7657" w:rsidRDefault="007C7657" w:rsidP="00C97153">
      <w:pPr>
        <w:tabs>
          <w:tab w:val="left" w:pos="567"/>
        </w:tabs>
        <w:rPr>
          <w:rFonts w:ascii="Bookman Old Style" w:hAnsi="Bookman Old Style"/>
          <w:sz w:val="28"/>
          <w:szCs w:val="28"/>
          <w:lang w:val="el-GR"/>
        </w:rPr>
      </w:pPr>
    </w:p>
    <w:p w14:paraId="6F05F03A" w14:textId="3EE17BB6" w:rsidR="00616BB4" w:rsidRDefault="004B0559" w:rsidP="0006682D">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7C7657">
        <w:rPr>
          <w:rFonts w:ascii="Bookman Old Style" w:hAnsi="Bookman Old Style"/>
          <w:sz w:val="28"/>
          <w:szCs w:val="28"/>
          <w:lang w:val="el-GR"/>
        </w:rPr>
        <w:t>Δεν αποτελεί αντικείμενο αμφισβήτησης από την πλευρά του Αιτητή</w:t>
      </w:r>
      <w:r w:rsidR="00324FE5">
        <w:rPr>
          <w:rFonts w:ascii="Bookman Old Style" w:hAnsi="Bookman Old Style"/>
          <w:sz w:val="28"/>
          <w:szCs w:val="28"/>
          <w:lang w:val="el-GR"/>
        </w:rPr>
        <w:t>,</w:t>
      </w:r>
      <w:r w:rsidR="007C7657">
        <w:rPr>
          <w:rFonts w:ascii="Bookman Old Style" w:hAnsi="Bookman Old Style"/>
          <w:sz w:val="28"/>
          <w:szCs w:val="28"/>
          <w:lang w:val="el-GR"/>
        </w:rPr>
        <w:t xml:space="preserve"> </w:t>
      </w:r>
      <w:r w:rsidR="00324FE5">
        <w:rPr>
          <w:rFonts w:ascii="Bookman Old Style" w:hAnsi="Bookman Old Style"/>
          <w:sz w:val="28"/>
          <w:szCs w:val="28"/>
          <w:lang w:val="el-GR"/>
        </w:rPr>
        <w:t xml:space="preserve">η νομιμότητα του </w:t>
      </w:r>
      <w:r w:rsidR="00BE6AC2">
        <w:rPr>
          <w:rFonts w:ascii="Bookman Old Style" w:hAnsi="Bookman Old Style"/>
          <w:sz w:val="28"/>
          <w:szCs w:val="28"/>
          <w:lang w:val="el-GR"/>
        </w:rPr>
        <w:t>εκδοθέντος</w:t>
      </w:r>
      <w:r w:rsidR="00324FE5">
        <w:rPr>
          <w:rFonts w:ascii="Bookman Old Style" w:hAnsi="Bookman Old Style"/>
          <w:sz w:val="28"/>
          <w:szCs w:val="28"/>
          <w:lang w:val="el-GR"/>
        </w:rPr>
        <w:t xml:space="preserve"> κατά την 12.10.2022 Διατάγματος </w:t>
      </w:r>
      <w:r>
        <w:rPr>
          <w:rFonts w:ascii="Bookman Old Style" w:hAnsi="Bookman Old Style"/>
          <w:sz w:val="28"/>
          <w:szCs w:val="28"/>
          <w:lang w:val="el-GR"/>
        </w:rPr>
        <w:t>κ</w:t>
      </w:r>
      <w:r w:rsidR="00324FE5">
        <w:rPr>
          <w:rFonts w:ascii="Bookman Old Style" w:hAnsi="Bookman Old Style"/>
          <w:sz w:val="28"/>
          <w:szCs w:val="28"/>
          <w:lang w:val="el-GR"/>
        </w:rPr>
        <w:t xml:space="preserve">ράτησης και απέλασης του. Ο τελευταίος, επανέρχεται με νέο, δεύτερο αίτημα έκδοσης προνομιακού εντάλματος </w:t>
      </w:r>
      <w:r w:rsidR="006B04B2">
        <w:rPr>
          <w:rFonts w:ascii="Bookman Old Style" w:hAnsi="Bookman Old Style"/>
          <w:sz w:val="28"/>
          <w:szCs w:val="28"/>
          <w:lang w:val="en-GB"/>
        </w:rPr>
        <w:t>Habeas</w:t>
      </w:r>
      <w:r w:rsidR="006B04B2" w:rsidRPr="006B04B2">
        <w:rPr>
          <w:rFonts w:ascii="Bookman Old Style" w:hAnsi="Bookman Old Style"/>
          <w:sz w:val="28"/>
          <w:szCs w:val="28"/>
          <w:lang w:val="el-GR"/>
        </w:rPr>
        <w:t xml:space="preserve"> </w:t>
      </w:r>
      <w:r w:rsidR="006B04B2">
        <w:rPr>
          <w:rFonts w:ascii="Bookman Old Style" w:hAnsi="Bookman Old Style"/>
          <w:sz w:val="28"/>
          <w:szCs w:val="28"/>
          <w:lang w:val="en-GB"/>
        </w:rPr>
        <w:t>Corpus</w:t>
      </w:r>
      <w:r w:rsidR="00324FE5">
        <w:rPr>
          <w:rFonts w:ascii="Bookman Old Style" w:hAnsi="Bookman Old Style"/>
          <w:sz w:val="28"/>
          <w:szCs w:val="28"/>
          <w:lang w:val="el-GR"/>
        </w:rPr>
        <w:t xml:space="preserve"> </w:t>
      </w:r>
      <w:r>
        <w:rPr>
          <w:rFonts w:ascii="Bookman Old Style" w:hAnsi="Bookman Old Style"/>
          <w:sz w:val="28"/>
          <w:szCs w:val="28"/>
          <w:lang w:val="el-GR"/>
        </w:rPr>
        <w:t xml:space="preserve">σε σχέση </w:t>
      </w:r>
      <w:r w:rsidR="00324FE5">
        <w:rPr>
          <w:rFonts w:ascii="Bookman Old Style" w:hAnsi="Bookman Old Style"/>
          <w:sz w:val="28"/>
          <w:szCs w:val="28"/>
          <w:lang w:val="el-GR"/>
        </w:rPr>
        <w:t xml:space="preserve">με την </w:t>
      </w:r>
      <w:r w:rsidR="004A3C71">
        <w:rPr>
          <w:rFonts w:ascii="Bookman Old Style" w:hAnsi="Bookman Old Style"/>
          <w:sz w:val="28"/>
          <w:szCs w:val="28"/>
          <w:lang w:val="el-GR"/>
        </w:rPr>
        <w:t xml:space="preserve">ως άνω </w:t>
      </w:r>
      <w:r w:rsidR="00324FE5">
        <w:rPr>
          <w:rFonts w:ascii="Bookman Old Style" w:hAnsi="Bookman Old Style"/>
          <w:sz w:val="28"/>
          <w:szCs w:val="28"/>
          <w:lang w:val="el-GR"/>
        </w:rPr>
        <w:t xml:space="preserve">κράτηση του, </w:t>
      </w:r>
      <w:r>
        <w:rPr>
          <w:rFonts w:ascii="Bookman Old Style" w:hAnsi="Bookman Old Style"/>
          <w:sz w:val="28"/>
          <w:szCs w:val="28"/>
          <w:lang w:val="el-GR"/>
        </w:rPr>
        <w:t xml:space="preserve">προκρίνοντας </w:t>
      </w:r>
      <w:r w:rsidR="00413F3D">
        <w:rPr>
          <w:rFonts w:ascii="Bookman Old Style" w:hAnsi="Bookman Old Style"/>
          <w:sz w:val="28"/>
          <w:szCs w:val="28"/>
          <w:lang w:val="el-GR"/>
        </w:rPr>
        <w:t>το χρόνο που έχει παρέλθει</w:t>
      </w:r>
      <w:r w:rsidR="004A3C71">
        <w:rPr>
          <w:rFonts w:ascii="Bookman Old Style" w:hAnsi="Bookman Old Style"/>
          <w:sz w:val="28"/>
          <w:szCs w:val="28"/>
          <w:lang w:val="el-GR"/>
        </w:rPr>
        <w:t xml:space="preserve"> τελώντας υπό κράτηση, </w:t>
      </w:r>
      <w:r w:rsidR="00413F3D">
        <w:rPr>
          <w:rFonts w:ascii="Bookman Old Style" w:hAnsi="Bookman Old Style"/>
          <w:sz w:val="28"/>
          <w:szCs w:val="28"/>
          <w:lang w:val="el-GR"/>
        </w:rPr>
        <w:t>(εννέα μήνες) χωρίς να υπάρχει προοπτική ούτε χρονοδιάγραμμα απέλασής του</w:t>
      </w:r>
      <w:r w:rsidR="00BE6AC2">
        <w:rPr>
          <w:rFonts w:ascii="Bookman Old Style" w:hAnsi="Bookman Old Style"/>
          <w:sz w:val="28"/>
          <w:szCs w:val="28"/>
          <w:lang w:val="el-GR"/>
        </w:rPr>
        <w:t xml:space="preserve">. Δεν παραλείπει, ταυτόχρονα, να σημειώσει το γεγονός ότι έχει ήδη  εκτίσει την </w:t>
      </w:r>
      <w:r w:rsidR="004A3C71">
        <w:rPr>
          <w:rFonts w:ascii="Bookman Old Style" w:hAnsi="Bookman Old Style"/>
          <w:sz w:val="28"/>
          <w:szCs w:val="28"/>
          <w:lang w:val="el-GR"/>
        </w:rPr>
        <w:t>ποινή φυλάκισής που του επιβλήθηκε</w:t>
      </w:r>
      <w:r>
        <w:rPr>
          <w:rFonts w:ascii="Bookman Old Style" w:hAnsi="Bookman Old Style"/>
          <w:sz w:val="28"/>
          <w:szCs w:val="28"/>
          <w:lang w:val="el-GR"/>
        </w:rPr>
        <w:t>. Υποστηρίζοντας ό</w:t>
      </w:r>
      <w:r w:rsidR="004A3C71">
        <w:rPr>
          <w:rFonts w:ascii="Bookman Old Style" w:hAnsi="Bookman Old Style"/>
          <w:sz w:val="28"/>
          <w:szCs w:val="28"/>
          <w:lang w:val="el-GR"/>
        </w:rPr>
        <w:t>τι τ</w:t>
      </w:r>
      <w:r w:rsidR="0012232E">
        <w:rPr>
          <w:rFonts w:ascii="Bookman Old Style" w:hAnsi="Bookman Old Style"/>
          <w:sz w:val="28"/>
          <w:szCs w:val="28"/>
          <w:lang w:val="el-GR"/>
        </w:rPr>
        <w:t xml:space="preserve">ο </w:t>
      </w:r>
      <w:r>
        <w:rPr>
          <w:rFonts w:ascii="Bookman Old Style" w:hAnsi="Bookman Old Style"/>
          <w:sz w:val="28"/>
          <w:szCs w:val="28"/>
          <w:lang w:val="el-GR"/>
        </w:rPr>
        <w:t>Δ</w:t>
      </w:r>
      <w:r w:rsidR="0012232E">
        <w:rPr>
          <w:rFonts w:ascii="Bookman Old Style" w:hAnsi="Bookman Old Style"/>
          <w:sz w:val="28"/>
          <w:szCs w:val="28"/>
          <w:lang w:val="el-GR"/>
        </w:rPr>
        <w:t>ιάταγμα απέλασ</w:t>
      </w:r>
      <w:r>
        <w:rPr>
          <w:rFonts w:ascii="Bookman Old Style" w:hAnsi="Bookman Old Style"/>
          <w:sz w:val="28"/>
          <w:szCs w:val="28"/>
          <w:lang w:val="el-GR"/>
        </w:rPr>
        <w:t>η</w:t>
      </w:r>
      <w:r w:rsidR="0012232E">
        <w:rPr>
          <w:rFonts w:ascii="Bookman Old Style" w:hAnsi="Bookman Old Style"/>
          <w:sz w:val="28"/>
          <w:szCs w:val="28"/>
          <w:lang w:val="el-GR"/>
        </w:rPr>
        <w:t>ς του έχει ανασταλεί</w:t>
      </w:r>
      <w:r w:rsidR="004A3C71">
        <w:rPr>
          <w:rFonts w:ascii="Bookman Old Style" w:hAnsi="Bookman Old Style"/>
          <w:sz w:val="28"/>
          <w:szCs w:val="28"/>
          <w:lang w:val="el-GR"/>
        </w:rPr>
        <w:t xml:space="preserve"> για συγκεκριμένο σκοπό, ενώ με την πάροδο εξαμήνου </w:t>
      </w:r>
      <w:r w:rsidR="00CC3590">
        <w:rPr>
          <w:rFonts w:ascii="Bookman Old Style" w:hAnsi="Bookman Old Style"/>
          <w:sz w:val="28"/>
          <w:szCs w:val="28"/>
          <w:lang w:val="el-GR"/>
        </w:rPr>
        <w:t>δεν έχει ενεργοποιηθεί</w:t>
      </w:r>
      <w:r w:rsidR="004A3C71">
        <w:rPr>
          <w:rFonts w:ascii="Bookman Old Style" w:hAnsi="Bookman Old Style"/>
          <w:sz w:val="28"/>
          <w:szCs w:val="28"/>
          <w:lang w:val="el-GR"/>
        </w:rPr>
        <w:t xml:space="preserve"> ούτε </w:t>
      </w:r>
      <w:r w:rsidR="00CC3590">
        <w:rPr>
          <w:rFonts w:ascii="Bookman Old Style" w:hAnsi="Bookman Old Style"/>
          <w:sz w:val="28"/>
          <w:szCs w:val="28"/>
          <w:lang w:val="el-GR"/>
        </w:rPr>
        <w:t>του επιδόθηκε εκ νέου διάταγμα κράτησης και απέλασης</w:t>
      </w:r>
      <w:r w:rsidR="003128DE">
        <w:rPr>
          <w:rFonts w:ascii="Bookman Old Style" w:hAnsi="Bookman Old Style"/>
          <w:sz w:val="28"/>
          <w:szCs w:val="28"/>
          <w:lang w:val="el-GR"/>
        </w:rPr>
        <w:t xml:space="preserve">, αποτελεί θέση </w:t>
      </w:r>
      <w:r>
        <w:rPr>
          <w:rFonts w:ascii="Bookman Old Style" w:hAnsi="Bookman Old Style"/>
          <w:sz w:val="28"/>
          <w:szCs w:val="28"/>
          <w:lang w:val="el-GR"/>
        </w:rPr>
        <w:t xml:space="preserve">του </w:t>
      </w:r>
      <w:r w:rsidR="003128DE">
        <w:rPr>
          <w:rFonts w:ascii="Bookman Old Style" w:hAnsi="Bookman Old Style"/>
          <w:sz w:val="28"/>
          <w:szCs w:val="28"/>
          <w:lang w:val="el-GR"/>
        </w:rPr>
        <w:t xml:space="preserve">πως </w:t>
      </w:r>
      <w:r w:rsidR="00CC3590">
        <w:rPr>
          <w:rFonts w:ascii="Bookman Old Style" w:hAnsi="Bookman Old Style"/>
          <w:sz w:val="28"/>
          <w:szCs w:val="28"/>
          <w:lang w:val="el-GR"/>
        </w:rPr>
        <w:t xml:space="preserve">η κράτηση του </w:t>
      </w:r>
      <w:r w:rsidR="00E16C0C">
        <w:rPr>
          <w:rFonts w:ascii="Bookman Old Style" w:hAnsi="Bookman Old Style"/>
          <w:sz w:val="28"/>
          <w:szCs w:val="28"/>
          <w:lang w:val="el-GR"/>
        </w:rPr>
        <w:t xml:space="preserve">δεν μπορεί να υφίσταται από μόνη </w:t>
      </w:r>
      <w:r w:rsidR="008A1A64">
        <w:rPr>
          <w:rFonts w:ascii="Bookman Old Style" w:hAnsi="Bookman Old Style"/>
          <w:sz w:val="28"/>
          <w:szCs w:val="28"/>
          <w:lang w:val="el-GR"/>
        </w:rPr>
        <w:t>της και ότι ε</w:t>
      </w:r>
      <w:r w:rsidR="003128DE">
        <w:rPr>
          <w:rFonts w:ascii="Bookman Old Style" w:hAnsi="Bookman Old Style"/>
          <w:sz w:val="28"/>
          <w:szCs w:val="28"/>
          <w:lang w:val="el-GR"/>
        </w:rPr>
        <w:t>ίναι παράνομη και αντίκειται στην Ευρωπαϊκή και</w:t>
      </w:r>
      <w:r w:rsidR="00BF5C8D" w:rsidRPr="00BF5C8D">
        <w:rPr>
          <w:rFonts w:ascii="Bookman Old Style" w:hAnsi="Bookman Old Style"/>
          <w:sz w:val="28"/>
          <w:szCs w:val="28"/>
          <w:lang w:val="el-GR"/>
        </w:rPr>
        <w:t xml:space="preserve"> </w:t>
      </w:r>
      <w:r w:rsidR="00BF5C8D">
        <w:rPr>
          <w:rFonts w:ascii="Bookman Old Style" w:hAnsi="Bookman Old Style"/>
          <w:sz w:val="28"/>
          <w:szCs w:val="28"/>
          <w:lang w:val="el-GR"/>
        </w:rPr>
        <w:t>Εθνική νομοθεσία, έχοντας ταυτόχρονα υπερβεί το ευλόγως αναγκαίο χρονικό διάστημα</w:t>
      </w:r>
      <w:r w:rsidR="008A1A64">
        <w:rPr>
          <w:rFonts w:ascii="Bookman Old Style" w:hAnsi="Bookman Old Style"/>
          <w:sz w:val="28"/>
          <w:szCs w:val="28"/>
          <w:lang w:val="el-GR"/>
        </w:rPr>
        <w:t>. Στην περίπτωση του</w:t>
      </w:r>
      <w:r w:rsidR="005764D4" w:rsidRPr="005764D4">
        <w:rPr>
          <w:rFonts w:ascii="Bookman Old Style" w:hAnsi="Bookman Old Style"/>
          <w:sz w:val="28"/>
          <w:szCs w:val="28"/>
          <w:lang w:val="el-GR"/>
        </w:rPr>
        <w:t xml:space="preserve"> </w:t>
      </w:r>
      <w:r w:rsidR="005764D4">
        <w:rPr>
          <w:rFonts w:ascii="Bookman Old Style" w:hAnsi="Bookman Old Style"/>
          <w:sz w:val="28"/>
          <w:szCs w:val="28"/>
          <w:lang w:val="el-GR"/>
        </w:rPr>
        <w:t>Αιτητή</w:t>
      </w:r>
      <w:r w:rsidR="008A1A64">
        <w:rPr>
          <w:rFonts w:ascii="Bookman Old Style" w:hAnsi="Bookman Old Style"/>
          <w:sz w:val="28"/>
          <w:szCs w:val="28"/>
          <w:lang w:val="el-GR"/>
        </w:rPr>
        <w:t xml:space="preserve">, προτάσσεται, </w:t>
      </w:r>
      <w:r w:rsidR="00BF5C8D">
        <w:rPr>
          <w:rFonts w:ascii="Bookman Old Style" w:hAnsi="Bookman Old Style"/>
          <w:sz w:val="28"/>
          <w:szCs w:val="28"/>
          <w:lang w:val="el-GR"/>
        </w:rPr>
        <w:t xml:space="preserve">παραβιάζεται </w:t>
      </w:r>
      <w:r w:rsidR="007E755A">
        <w:rPr>
          <w:rFonts w:ascii="Bookman Old Style" w:hAnsi="Bookman Old Style"/>
          <w:sz w:val="28"/>
          <w:szCs w:val="28"/>
          <w:lang w:val="el-GR"/>
        </w:rPr>
        <w:t xml:space="preserve">η αρχή της αναλογικότητας αφού </w:t>
      </w:r>
      <w:r w:rsidR="008A1A64">
        <w:rPr>
          <w:rFonts w:ascii="Bookman Old Style" w:hAnsi="Bookman Old Style"/>
          <w:sz w:val="28"/>
          <w:szCs w:val="28"/>
          <w:lang w:val="el-GR"/>
        </w:rPr>
        <w:t xml:space="preserve">η κράτησή του </w:t>
      </w:r>
      <w:r w:rsidR="007E755A">
        <w:rPr>
          <w:rFonts w:ascii="Bookman Old Style" w:hAnsi="Bookman Old Style"/>
          <w:sz w:val="28"/>
          <w:szCs w:val="28"/>
          <w:lang w:val="el-GR"/>
        </w:rPr>
        <w:t>παρατάθηκε για δυσανάλογα μεγάλο χρονικό διάστημα από αυτό που απαιτείται για την επίτευξη του επιδιωκόμενου σκοπού.</w:t>
      </w:r>
      <w:r w:rsidR="00BF5C8D">
        <w:rPr>
          <w:rFonts w:ascii="Bookman Old Style" w:hAnsi="Bookman Old Style"/>
          <w:sz w:val="28"/>
          <w:szCs w:val="28"/>
          <w:lang w:val="el-GR"/>
        </w:rPr>
        <w:t xml:space="preserve"> </w:t>
      </w:r>
      <w:r w:rsidR="003128DE">
        <w:rPr>
          <w:rFonts w:ascii="Bookman Old Style" w:hAnsi="Bookman Old Style"/>
          <w:sz w:val="28"/>
          <w:szCs w:val="28"/>
          <w:lang w:val="el-GR"/>
        </w:rPr>
        <w:t xml:space="preserve">Εν πάση περιπτώσει, προστίθεται, η απέλαση του </w:t>
      </w:r>
      <w:r w:rsidR="00BF5C8D">
        <w:rPr>
          <w:rFonts w:ascii="Bookman Old Style" w:hAnsi="Bookman Old Style"/>
          <w:sz w:val="28"/>
          <w:szCs w:val="28"/>
          <w:lang w:val="el-GR"/>
        </w:rPr>
        <w:t>συγκεκριμένου</w:t>
      </w:r>
      <w:r w:rsidR="003128DE">
        <w:rPr>
          <w:rFonts w:ascii="Bookman Old Style" w:hAnsi="Bookman Old Style"/>
          <w:sz w:val="28"/>
          <w:szCs w:val="28"/>
          <w:lang w:val="el-GR"/>
        </w:rPr>
        <w:t xml:space="preserve"> Αιτητή είναι </w:t>
      </w:r>
      <w:r w:rsidR="00BF5C8D">
        <w:rPr>
          <w:rFonts w:ascii="Bookman Old Style" w:hAnsi="Bookman Old Style"/>
          <w:sz w:val="28"/>
          <w:szCs w:val="28"/>
          <w:lang w:val="el-GR"/>
        </w:rPr>
        <w:t>άνευ</w:t>
      </w:r>
      <w:r w:rsidR="003128DE">
        <w:rPr>
          <w:rFonts w:ascii="Bookman Old Style" w:hAnsi="Bookman Old Style"/>
          <w:sz w:val="28"/>
          <w:szCs w:val="28"/>
          <w:lang w:val="el-GR"/>
        </w:rPr>
        <w:t xml:space="preserve"> ουσίας και χωρίς προοπτική </w:t>
      </w:r>
      <w:r w:rsidR="00BF5C8D">
        <w:rPr>
          <w:rFonts w:ascii="Bookman Old Style" w:hAnsi="Bookman Old Style"/>
          <w:sz w:val="28"/>
          <w:szCs w:val="28"/>
          <w:lang w:val="el-GR"/>
        </w:rPr>
        <w:t>επιτυχίας</w:t>
      </w:r>
      <w:r w:rsidR="00676FAE">
        <w:rPr>
          <w:rFonts w:ascii="Bookman Old Style" w:hAnsi="Bookman Old Style"/>
          <w:sz w:val="28"/>
          <w:szCs w:val="28"/>
          <w:lang w:val="el-GR"/>
        </w:rPr>
        <w:t>,</w:t>
      </w:r>
      <w:r w:rsidR="00BF5C8D">
        <w:rPr>
          <w:rFonts w:ascii="Bookman Old Style" w:hAnsi="Bookman Old Style"/>
          <w:sz w:val="28"/>
          <w:szCs w:val="28"/>
          <w:lang w:val="el-GR"/>
        </w:rPr>
        <w:t xml:space="preserve"> λόγω της εμπόλεμης κατάστασης στη Συρία</w:t>
      </w:r>
      <w:r w:rsidR="00676FAE">
        <w:rPr>
          <w:rFonts w:ascii="Bookman Old Style" w:hAnsi="Bookman Old Style"/>
          <w:sz w:val="28"/>
          <w:szCs w:val="28"/>
          <w:lang w:val="el-GR"/>
        </w:rPr>
        <w:t>.</w:t>
      </w:r>
      <w:r w:rsidR="008A1A64">
        <w:rPr>
          <w:rFonts w:ascii="Bookman Old Style" w:hAnsi="Bookman Old Style"/>
          <w:sz w:val="28"/>
          <w:szCs w:val="28"/>
          <w:lang w:val="el-GR"/>
        </w:rPr>
        <w:t xml:space="preserve"> </w:t>
      </w:r>
      <w:r w:rsidR="00BF5C8D">
        <w:rPr>
          <w:rFonts w:ascii="Bookman Old Style" w:hAnsi="Bookman Old Style"/>
          <w:sz w:val="28"/>
          <w:szCs w:val="28"/>
          <w:lang w:val="el-GR"/>
        </w:rPr>
        <w:t xml:space="preserve">Με </w:t>
      </w:r>
      <w:r w:rsidR="007E755A">
        <w:rPr>
          <w:rFonts w:ascii="Bookman Old Style" w:hAnsi="Bookman Old Style"/>
          <w:sz w:val="28"/>
          <w:szCs w:val="28"/>
          <w:lang w:val="el-GR"/>
        </w:rPr>
        <w:t>δεδομένο</w:t>
      </w:r>
      <w:r w:rsidR="00676FAE">
        <w:rPr>
          <w:rFonts w:ascii="Bookman Old Style" w:hAnsi="Bookman Old Style"/>
          <w:sz w:val="28"/>
          <w:szCs w:val="28"/>
          <w:lang w:val="el-GR"/>
        </w:rPr>
        <w:t xml:space="preserve"> </w:t>
      </w:r>
      <w:r w:rsidR="00BF5C8D">
        <w:rPr>
          <w:rFonts w:ascii="Bookman Old Style" w:hAnsi="Bookman Old Style"/>
          <w:sz w:val="28"/>
          <w:szCs w:val="28"/>
          <w:lang w:val="el-GR"/>
        </w:rPr>
        <w:t xml:space="preserve">ότι δεν υπάρχει πραγματικό </w:t>
      </w:r>
      <w:r w:rsidR="007E755A">
        <w:rPr>
          <w:rFonts w:ascii="Bookman Old Style" w:hAnsi="Bookman Old Style"/>
          <w:sz w:val="28"/>
          <w:szCs w:val="28"/>
          <w:lang w:val="el-GR"/>
        </w:rPr>
        <w:t>έρεισμα</w:t>
      </w:r>
      <w:r w:rsidR="00BF5C8D">
        <w:rPr>
          <w:rFonts w:ascii="Bookman Old Style" w:hAnsi="Bookman Old Style"/>
          <w:sz w:val="28"/>
          <w:szCs w:val="28"/>
          <w:lang w:val="el-GR"/>
        </w:rPr>
        <w:t xml:space="preserve"> για επίτευξη </w:t>
      </w:r>
      <w:r w:rsidR="008A1A64">
        <w:rPr>
          <w:rFonts w:ascii="Bookman Old Style" w:hAnsi="Bookman Old Style"/>
          <w:sz w:val="28"/>
          <w:szCs w:val="28"/>
          <w:lang w:val="el-GR"/>
        </w:rPr>
        <w:t>της απέλασης</w:t>
      </w:r>
      <w:r w:rsidR="00BF5C8D">
        <w:rPr>
          <w:rFonts w:ascii="Bookman Old Style" w:hAnsi="Bookman Old Style"/>
          <w:sz w:val="28"/>
          <w:szCs w:val="28"/>
          <w:lang w:val="el-GR"/>
        </w:rPr>
        <w:t xml:space="preserve">, </w:t>
      </w:r>
      <w:r w:rsidR="00676FAE">
        <w:rPr>
          <w:rFonts w:ascii="Bookman Old Style" w:hAnsi="Bookman Old Style"/>
          <w:sz w:val="28"/>
          <w:szCs w:val="28"/>
          <w:lang w:val="el-GR"/>
        </w:rPr>
        <w:t>ούτε προοπτική απομάκρυνσής του, αφού ο ίδιος δεν συναινεί όπως η δια της απέλασης απομάκρυνση του ολοκληρωθεί με την παράδοση του σε τρίτο κράτος,</w:t>
      </w:r>
      <w:r w:rsidR="008A1A64">
        <w:rPr>
          <w:rFonts w:ascii="Bookman Old Style" w:hAnsi="Bookman Old Style"/>
          <w:sz w:val="28"/>
          <w:szCs w:val="28"/>
          <w:lang w:val="el-GR"/>
        </w:rPr>
        <w:t xml:space="preserve"> </w:t>
      </w:r>
      <w:r w:rsidR="00676FAE">
        <w:rPr>
          <w:rFonts w:ascii="Bookman Old Style" w:hAnsi="Bookman Old Style"/>
          <w:sz w:val="28"/>
          <w:szCs w:val="28"/>
          <w:lang w:val="el-GR"/>
        </w:rPr>
        <w:t xml:space="preserve">καταλήγει η ευπαίδευτη συνήγορός του, </w:t>
      </w:r>
      <w:r w:rsidR="00616BB4">
        <w:rPr>
          <w:rFonts w:ascii="Bookman Old Style" w:hAnsi="Bookman Old Style"/>
          <w:sz w:val="28"/>
          <w:szCs w:val="28"/>
          <w:lang w:val="el-GR"/>
        </w:rPr>
        <w:t>ο Αιτητής</w:t>
      </w:r>
      <w:r w:rsidR="00676FAE">
        <w:rPr>
          <w:rFonts w:ascii="Bookman Old Style" w:hAnsi="Bookman Old Style"/>
          <w:sz w:val="28"/>
          <w:szCs w:val="28"/>
          <w:lang w:val="el-GR"/>
        </w:rPr>
        <w:t xml:space="preserve"> </w:t>
      </w:r>
      <w:r w:rsidR="00BF5C8D">
        <w:rPr>
          <w:rFonts w:ascii="Bookman Old Style" w:hAnsi="Bookman Old Style"/>
          <w:sz w:val="28"/>
          <w:szCs w:val="28"/>
          <w:lang w:val="el-GR"/>
        </w:rPr>
        <w:t>δεν μπορεί να παραμένει επ’ αόριστο υπό κράτηση.</w:t>
      </w:r>
    </w:p>
    <w:p w14:paraId="460A03C5" w14:textId="77777777" w:rsidR="00616BB4" w:rsidRDefault="00616BB4" w:rsidP="00C97153">
      <w:pPr>
        <w:tabs>
          <w:tab w:val="left" w:pos="567"/>
        </w:tabs>
        <w:rPr>
          <w:rFonts w:ascii="Bookman Old Style" w:hAnsi="Bookman Old Style"/>
          <w:sz w:val="28"/>
          <w:szCs w:val="28"/>
          <w:lang w:val="el-GR"/>
        </w:rPr>
      </w:pPr>
    </w:p>
    <w:p w14:paraId="51DFE825" w14:textId="79B9A4D8" w:rsidR="00DC551B" w:rsidRDefault="00616BB4" w:rsidP="00DC551B">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C80CC2">
        <w:rPr>
          <w:rFonts w:ascii="Bookman Old Style" w:hAnsi="Bookman Old Style"/>
          <w:sz w:val="28"/>
          <w:szCs w:val="28"/>
          <w:lang w:val="el-GR"/>
        </w:rPr>
        <w:t>Η ενιστάμενη στο ως άνω αίτημα</w:t>
      </w:r>
      <w:r w:rsidR="00225424" w:rsidRPr="00225424">
        <w:rPr>
          <w:rFonts w:ascii="Bookman Old Style" w:hAnsi="Bookman Old Style"/>
          <w:sz w:val="28"/>
          <w:szCs w:val="28"/>
          <w:lang w:val="el-GR"/>
        </w:rPr>
        <w:t xml:space="preserve"> </w:t>
      </w:r>
      <w:r w:rsidR="00225424">
        <w:rPr>
          <w:rFonts w:ascii="Bookman Old Style" w:hAnsi="Bookman Old Style"/>
          <w:sz w:val="28"/>
          <w:szCs w:val="28"/>
          <w:lang w:val="el-GR"/>
        </w:rPr>
        <w:t xml:space="preserve">Δημοκρατία, </w:t>
      </w:r>
      <w:r w:rsidR="00C80CC2">
        <w:rPr>
          <w:rFonts w:ascii="Bookman Old Style" w:hAnsi="Bookman Old Style"/>
          <w:sz w:val="28"/>
          <w:szCs w:val="28"/>
          <w:lang w:val="el-GR"/>
        </w:rPr>
        <w:t>υποστηρίζει ότι η κράτηση του Αιτητή είναι καθ’ όλα νόμιμη</w:t>
      </w:r>
      <w:r w:rsidR="00676FAE">
        <w:rPr>
          <w:rFonts w:ascii="Bookman Old Style" w:hAnsi="Bookman Old Style"/>
          <w:sz w:val="28"/>
          <w:szCs w:val="28"/>
          <w:lang w:val="el-GR"/>
        </w:rPr>
        <w:t xml:space="preserve">. Σημειώνει, προς τούτο, ότι τα Διατάγματα </w:t>
      </w:r>
      <w:r w:rsidR="00C80CC2">
        <w:rPr>
          <w:rFonts w:ascii="Bookman Old Style" w:hAnsi="Bookman Old Style"/>
          <w:sz w:val="28"/>
          <w:szCs w:val="28"/>
          <w:lang w:val="el-GR"/>
        </w:rPr>
        <w:t xml:space="preserve">κράτησης και απέλασης </w:t>
      </w:r>
      <w:r w:rsidR="00676FAE">
        <w:rPr>
          <w:rFonts w:ascii="Bookman Old Style" w:hAnsi="Bookman Old Style"/>
          <w:sz w:val="28"/>
          <w:szCs w:val="28"/>
          <w:lang w:val="el-GR"/>
        </w:rPr>
        <w:t xml:space="preserve">του, η νομιμότητα των οποίων δεν έχει αμφισβητηθεί ούτε μπορεί να συζητηθεί σε διαδικασίες ως η υπό συζήτηση, </w:t>
      </w:r>
      <w:r w:rsidR="00C40325">
        <w:rPr>
          <w:rFonts w:ascii="Bookman Old Style" w:hAnsi="Bookman Old Style"/>
          <w:sz w:val="28"/>
          <w:szCs w:val="28"/>
          <w:lang w:val="el-GR"/>
        </w:rPr>
        <w:t>εκδόθηκαν στη βάση των άρθρων 6 και 14 του περί Αλλοδαπών και Μεταναστεύσεως Νόμου (Κεφ. 105) και του άρθρου 29 του περί Προσφύγων Νόμου (Ν.6(Ι)/2000)</w:t>
      </w:r>
      <w:r w:rsidR="00676FAE">
        <w:rPr>
          <w:rFonts w:ascii="Bookman Old Style" w:hAnsi="Bookman Old Style"/>
          <w:sz w:val="28"/>
          <w:szCs w:val="28"/>
          <w:lang w:val="el-GR"/>
        </w:rPr>
        <w:t xml:space="preserve">. </w:t>
      </w:r>
      <w:r>
        <w:rPr>
          <w:rFonts w:ascii="Bookman Old Style" w:hAnsi="Bookman Old Style"/>
          <w:sz w:val="28"/>
          <w:szCs w:val="28"/>
          <w:lang w:val="el-GR"/>
        </w:rPr>
        <w:t>Ο τελευταίος, αποτελεί πραγματική, ενεστώσα και αρκούν</w:t>
      </w:r>
      <w:r w:rsidR="00C97153">
        <w:rPr>
          <w:rFonts w:ascii="Bookman Old Style" w:hAnsi="Bookman Old Style"/>
          <w:sz w:val="28"/>
          <w:szCs w:val="28"/>
          <w:lang w:val="el-GR"/>
        </w:rPr>
        <w:t xml:space="preserve">τως </w:t>
      </w:r>
      <w:r>
        <w:rPr>
          <w:rFonts w:ascii="Bookman Old Style" w:hAnsi="Bookman Old Style"/>
          <w:sz w:val="28"/>
          <w:szCs w:val="28"/>
          <w:lang w:val="el-GR"/>
        </w:rPr>
        <w:t xml:space="preserve">σοβαρή απειλή για τη δημόσια τάξη και εσωτερική ασφάλεια Δημοκρατίας. </w:t>
      </w:r>
      <w:r w:rsidR="00676FAE">
        <w:rPr>
          <w:rFonts w:ascii="Bookman Old Style" w:hAnsi="Bookman Old Style"/>
          <w:sz w:val="28"/>
          <w:szCs w:val="28"/>
          <w:lang w:val="el-GR"/>
        </w:rPr>
        <w:t>Ως εκ τούτου, δεν ισχύουν οι όποιοι χρονικοί περιορισμοί του άρθρου 18ΠΣΤ του περί Αλλοδαπών και Μεταναστεύσεως Νόμου (Κεφ. 105)</w:t>
      </w:r>
      <w:r w:rsidR="00C80CC2">
        <w:rPr>
          <w:rFonts w:ascii="Bookman Old Style" w:hAnsi="Bookman Old Style"/>
          <w:sz w:val="28"/>
          <w:szCs w:val="28"/>
          <w:lang w:val="el-GR"/>
        </w:rPr>
        <w:t xml:space="preserve">. </w:t>
      </w:r>
      <w:r w:rsidR="00C13360">
        <w:rPr>
          <w:rFonts w:ascii="Bookman Old Style" w:hAnsi="Bookman Old Style"/>
          <w:sz w:val="28"/>
          <w:szCs w:val="28"/>
          <w:lang w:val="el-GR"/>
        </w:rPr>
        <w:t xml:space="preserve">Η συνέχιση της </w:t>
      </w:r>
      <w:r w:rsidR="00C40325">
        <w:rPr>
          <w:rFonts w:ascii="Bookman Old Style" w:hAnsi="Bookman Old Style"/>
          <w:sz w:val="28"/>
          <w:szCs w:val="28"/>
          <w:lang w:val="el-GR"/>
        </w:rPr>
        <w:t>κράτηση</w:t>
      </w:r>
      <w:r w:rsidR="00C13360">
        <w:rPr>
          <w:rFonts w:ascii="Bookman Old Style" w:hAnsi="Bookman Old Style"/>
          <w:sz w:val="28"/>
          <w:szCs w:val="28"/>
          <w:lang w:val="el-GR"/>
        </w:rPr>
        <w:t>ς</w:t>
      </w:r>
      <w:r w:rsidR="00C40325">
        <w:rPr>
          <w:rFonts w:ascii="Bookman Old Style" w:hAnsi="Bookman Old Style"/>
          <w:sz w:val="28"/>
          <w:szCs w:val="28"/>
          <w:lang w:val="el-GR"/>
        </w:rPr>
        <w:t xml:space="preserve"> του</w:t>
      </w:r>
      <w:r w:rsidR="00C17A8E">
        <w:rPr>
          <w:rFonts w:ascii="Bookman Old Style" w:hAnsi="Bookman Old Style"/>
          <w:sz w:val="28"/>
          <w:szCs w:val="28"/>
          <w:lang w:val="el-GR"/>
        </w:rPr>
        <w:t xml:space="preserve"> Αιτητή</w:t>
      </w:r>
      <w:r w:rsidR="00C40325">
        <w:rPr>
          <w:rFonts w:ascii="Bookman Old Style" w:hAnsi="Bookman Old Style"/>
          <w:sz w:val="28"/>
          <w:szCs w:val="28"/>
          <w:lang w:val="el-GR"/>
        </w:rPr>
        <w:t xml:space="preserve">, </w:t>
      </w:r>
      <w:r w:rsidR="00C13360">
        <w:rPr>
          <w:rFonts w:ascii="Bookman Old Style" w:hAnsi="Bookman Old Style"/>
          <w:sz w:val="28"/>
          <w:szCs w:val="28"/>
          <w:lang w:val="el-GR"/>
        </w:rPr>
        <w:t xml:space="preserve">προκρίνεται, </w:t>
      </w:r>
      <w:r w:rsidR="00C40325">
        <w:rPr>
          <w:rFonts w:ascii="Bookman Old Style" w:hAnsi="Bookman Old Style"/>
          <w:sz w:val="28"/>
          <w:szCs w:val="28"/>
          <w:lang w:val="el-GR"/>
        </w:rPr>
        <w:t>η οποία εν πάση περιπτώσει έτυχε επανεξέτασης</w:t>
      </w:r>
      <w:r w:rsidR="00225424" w:rsidRPr="00225424">
        <w:rPr>
          <w:rFonts w:ascii="Bookman Old Style" w:hAnsi="Bookman Old Style"/>
          <w:sz w:val="28"/>
          <w:szCs w:val="28"/>
          <w:lang w:val="el-GR"/>
        </w:rPr>
        <w:t>,</w:t>
      </w:r>
      <w:r w:rsidR="00225424">
        <w:rPr>
          <w:rFonts w:ascii="Bookman Old Style" w:hAnsi="Bookman Old Style"/>
          <w:sz w:val="28"/>
          <w:szCs w:val="28"/>
          <w:lang w:val="el-GR"/>
        </w:rPr>
        <w:t xml:space="preserve"> </w:t>
      </w:r>
      <w:r w:rsidR="009335F0">
        <w:rPr>
          <w:rFonts w:ascii="Bookman Old Style" w:hAnsi="Bookman Old Style"/>
          <w:sz w:val="28"/>
          <w:szCs w:val="28"/>
          <w:lang w:val="el-GR"/>
        </w:rPr>
        <w:t>είναι</w:t>
      </w:r>
      <w:r w:rsidR="00644146">
        <w:rPr>
          <w:rFonts w:ascii="Bookman Old Style" w:hAnsi="Bookman Old Style"/>
          <w:sz w:val="28"/>
          <w:szCs w:val="28"/>
          <w:lang w:val="el-GR"/>
        </w:rPr>
        <w:t xml:space="preserve"> καθόλα εύλογη</w:t>
      </w:r>
      <w:r w:rsidR="009335F0">
        <w:rPr>
          <w:rFonts w:ascii="Bookman Old Style" w:hAnsi="Bookman Old Style"/>
          <w:sz w:val="28"/>
          <w:szCs w:val="28"/>
          <w:lang w:val="el-GR"/>
        </w:rPr>
        <w:t xml:space="preserve">. </w:t>
      </w:r>
      <w:r w:rsidR="005764D4">
        <w:rPr>
          <w:rFonts w:ascii="Bookman Old Style" w:hAnsi="Bookman Old Style"/>
          <w:sz w:val="28"/>
          <w:szCs w:val="28"/>
          <w:lang w:val="el-GR"/>
        </w:rPr>
        <w:t>Ο τελευταίος δεν</w:t>
      </w:r>
      <w:r w:rsidR="00C13360">
        <w:rPr>
          <w:rFonts w:ascii="Bookman Old Style" w:hAnsi="Bookman Old Style"/>
          <w:sz w:val="28"/>
          <w:szCs w:val="28"/>
          <w:lang w:val="el-GR"/>
        </w:rPr>
        <w:t xml:space="preserve"> δικαιολογείται </w:t>
      </w:r>
      <w:r w:rsidR="009335F0">
        <w:rPr>
          <w:rFonts w:ascii="Bookman Old Style" w:hAnsi="Bookman Old Style"/>
          <w:sz w:val="28"/>
          <w:szCs w:val="28"/>
          <w:lang w:val="el-GR"/>
        </w:rPr>
        <w:t>να παραπονείται για τη διάρκει</w:t>
      </w:r>
      <w:r>
        <w:rPr>
          <w:rFonts w:ascii="Bookman Old Style" w:hAnsi="Bookman Old Style"/>
          <w:sz w:val="28"/>
          <w:szCs w:val="28"/>
          <w:lang w:val="el-GR"/>
        </w:rPr>
        <w:t>α</w:t>
      </w:r>
      <w:r w:rsidR="009335F0">
        <w:rPr>
          <w:rFonts w:ascii="Bookman Old Style" w:hAnsi="Bookman Old Style"/>
          <w:sz w:val="28"/>
          <w:szCs w:val="28"/>
          <w:lang w:val="el-GR"/>
        </w:rPr>
        <w:t xml:space="preserve"> της, καθότι</w:t>
      </w:r>
      <w:r w:rsidR="00C13360">
        <w:rPr>
          <w:rFonts w:ascii="Bookman Old Style" w:hAnsi="Bookman Old Style"/>
          <w:sz w:val="28"/>
          <w:szCs w:val="28"/>
          <w:lang w:val="el-GR"/>
        </w:rPr>
        <w:t>,</w:t>
      </w:r>
      <w:r w:rsidR="009335F0">
        <w:rPr>
          <w:rFonts w:ascii="Bookman Old Style" w:hAnsi="Bookman Old Style"/>
          <w:sz w:val="28"/>
          <w:szCs w:val="28"/>
          <w:lang w:val="el-GR"/>
        </w:rPr>
        <w:t xml:space="preserve"> </w:t>
      </w:r>
      <w:r w:rsidR="001B3450">
        <w:rPr>
          <w:rFonts w:ascii="Bookman Old Style" w:hAnsi="Bookman Old Style"/>
          <w:sz w:val="28"/>
          <w:szCs w:val="28"/>
          <w:lang w:val="el-GR"/>
        </w:rPr>
        <w:t xml:space="preserve">αυτή </w:t>
      </w:r>
      <w:r w:rsidR="00C40325">
        <w:rPr>
          <w:rFonts w:ascii="Bookman Old Style" w:hAnsi="Bookman Old Style"/>
          <w:sz w:val="28"/>
          <w:szCs w:val="28"/>
          <w:lang w:val="el-GR"/>
        </w:rPr>
        <w:t xml:space="preserve">οφείλεται σε ενέργειες τού </w:t>
      </w:r>
      <w:r w:rsidR="00C13360">
        <w:rPr>
          <w:rFonts w:ascii="Bookman Old Style" w:hAnsi="Bookman Old Style"/>
          <w:sz w:val="28"/>
          <w:szCs w:val="28"/>
          <w:lang w:val="el-GR"/>
        </w:rPr>
        <w:t xml:space="preserve">Αιτητή ενώ </w:t>
      </w:r>
      <w:r w:rsidR="00DC551B">
        <w:rPr>
          <w:rFonts w:ascii="Bookman Old Style" w:hAnsi="Bookman Old Style"/>
          <w:sz w:val="28"/>
          <w:szCs w:val="28"/>
          <w:lang w:val="el-GR"/>
        </w:rPr>
        <w:t xml:space="preserve">ο χρόνος που αυτή διαρκεί δεν </w:t>
      </w:r>
      <w:r w:rsidR="00C13360">
        <w:rPr>
          <w:rFonts w:ascii="Bookman Old Style" w:hAnsi="Bookman Old Style"/>
          <w:sz w:val="28"/>
          <w:szCs w:val="28"/>
          <w:lang w:val="el-GR"/>
        </w:rPr>
        <w:t xml:space="preserve">υποδηλώνει εγκατάλειψη του σκοπού για τον οποίο διενεργήθηκε. </w:t>
      </w:r>
      <w:r w:rsidR="00DC551B">
        <w:rPr>
          <w:rFonts w:ascii="Bookman Old Style" w:hAnsi="Bookman Old Style"/>
          <w:sz w:val="28"/>
          <w:szCs w:val="28"/>
          <w:lang w:val="el-GR"/>
        </w:rPr>
        <w:t xml:space="preserve">Προκρίνεται παράλληλα ότι στην περίπτωση του Αιτητή, </w:t>
      </w:r>
      <w:r w:rsidR="00C17A8E">
        <w:rPr>
          <w:rFonts w:ascii="Bookman Old Style" w:hAnsi="Bookman Old Style"/>
          <w:sz w:val="28"/>
          <w:szCs w:val="28"/>
          <w:lang w:val="el-GR"/>
        </w:rPr>
        <w:t>μετά</w:t>
      </w:r>
      <w:r w:rsidR="00644146" w:rsidRPr="00644146">
        <w:rPr>
          <w:rFonts w:ascii="Bookman Old Style" w:hAnsi="Bookman Old Style"/>
          <w:sz w:val="28"/>
          <w:szCs w:val="28"/>
          <w:lang w:val="el-GR"/>
        </w:rPr>
        <w:t xml:space="preserve"> </w:t>
      </w:r>
      <w:r w:rsidR="00644146">
        <w:rPr>
          <w:rFonts w:ascii="Bookman Old Style" w:hAnsi="Bookman Old Style"/>
          <w:sz w:val="28"/>
          <w:szCs w:val="28"/>
          <w:lang w:val="el-GR"/>
        </w:rPr>
        <w:t xml:space="preserve">το πέρας των ποινικών διαδικασιών εναντίων του και </w:t>
      </w:r>
      <w:r w:rsidR="00C17A8E">
        <w:rPr>
          <w:rFonts w:ascii="Bookman Old Style" w:hAnsi="Bookman Old Style"/>
          <w:sz w:val="28"/>
          <w:szCs w:val="28"/>
          <w:lang w:val="el-GR"/>
        </w:rPr>
        <w:t>την έκτιση της ποινής του</w:t>
      </w:r>
      <w:r w:rsidR="00644146">
        <w:rPr>
          <w:rFonts w:ascii="Bookman Old Style" w:hAnsi="Bookman Old Style"/>
          <w:sz w:val="28"/>
          <w:szCs w:val="28"/>
          <w:lang w:val="el-GR"/>
        </w:rPr>
        <w:t>,</w:t>
      </w:r>
      <w:r w:rsidR="00C17A8E">
        <w:rPr>
          <w:rFonts w:ascii="Bookman Old Style" w:hAnsi="Bookman Old Style"/>
          <w:sz w:val="28"/>
          <w:szCs w:val="28"/>
          <w:lang w:val="el-GR"/>
        </w:rPr>
        <w:t xml:space="preserve"> οι αρμόδιες αρχές προβαίνουν σε όλες τις ενέργειες για αποδοχή του Αιτητή</w:t>
      </w:r>
      <w:r w:rsidR="002F03BA">
        <w:rPr>
          <w:rFonts w:ascii="Bookman Old Style" w:hAnsi="Bookman Old Style"/>
          <w:sz w:val="28"/>
          <w:szCs w:val="28"/>
          <w:lang w:val="el-GR"/>
        </w:rPr>
        <w:t xml:space="preserve"> από</w:t>
      </w:r>
      <w:r w:rsidR="00C17A8E">
        <w:rPr>
          <w:rFonts w:ascii="Bookman Old Style" w:hAnsi="Bookman Old Style"/>
          <w:sz w:val="28"/>
          <w:szCs w:val="28"/>
          <w:lang w:val="el-GR"/>
        </w:rPr>
        <w:t xml:space="preserve"> τρίτα</w:t>
      </w:r>
      <w:r w:rsidR="00653AAC">
        <w:rPr>
          <w:rFonts w:ascii="Bookman Old Style" w:hAnsi="Bookman Old Style"/>
          <w:sz w:val="28"/>
          <w:szCs w:val="28"/>
          <w:lang w:val="el-GR"/>
        </w:rPr>
        <w:t>,</w:t>
      </w:r>
      <w:r w:rsidR="00C17A8E">
        <w:rPr>
          <w:rFonts w:ascii="Bookman Old Style" w:hAnsi="Bookman Old Style"/>
          <w:sz w:val="28"/>
          <w:szCs w:val="28"/>
          <w:lang w:val="el-GR"/>
        </w:rPr>
        <w:t xml:space="preserve"> ασφαλή κράτη υποδοχής. </w:t>
      </w:r>
      <w:r w:rsidR="00C13360">
        <w:rPr>
          <w:rFonts w:ascii="Bookman Old Style" w:hAnsi="Bookman Old Style"/>
          <w:sz w:val="28"/>
          <w:szCs w:val="28"/>
          <w:lang w:val="el-GR"/>
        </w:rPr>
        <w:t xml:space="preserve">Χαρακτηρίζοντας </w:t>
      </w:r>
      <w:r w:rsidR="00DC551B">
        <w:rPr>
          <w:rFonts w:ascii="Bookman Old Style" w:hAnsi="Bookman Old Style"/>
          <w:sz w:val="28"/>
          <w:szCs w:val="28"/>
          <w:lang w:val="el-GR"/>
        </w:rPr>
        <w:t xml:space="preserve">επίσης </w:t>
      </w:r>
      <w:r w:rsidR="00C13360">
        <w:rPr>
          <w:rFonts w:ascii="Bookman Old Style" w:hAnsi="Bookman Old Style"/>
          <w:sz w:val="28"/>
          <w:szCs w:val="28"/>
          <w:lang w:val="el-GR"/>
        </w:rPr>
        <w:t xml:space="preserve">την </w:t>
      </w:r>
      <w:r w:rsidR="009F09B9">
        <w:rPr>
          <w:rFonts w:ascii="Bookman Old Style" w:hAnsi="Bookman Old Style"/>
          <w:sz w:val="28"/>
          <w:szCs w:val="28"/>
          <w:lang w:val="el-GR"/>
        </w:rPr>
        <w:t>περίπτωση του ιδιάζουσα</w:t>
      </w:r>
      <w:r w:rsidR="00C13360">
        <w:rPr>
          <w:rFonts w:ascii="Bookman Old Style" w:hAnsi="Bookman Old Style"/>
          <w:sz w:val="28"/>
          <w:szCs w:val="28"/>
          <w:lang w:val="el-GR"/>
        </w:rPr>
        <w:t>,</w:t>
      </w:r>
      <w:r w:rsidR="001B3450">
        <w:rPr>
          <w:rFonts w:ascii="Bookman Old Style" w:hAnsi="Bookman Old Style"/>
          <w:sz w:val="28"/>
          <w:szCs w:val="28"/>
          <w:lang w:val="el-GR"/>
        </w:rPr>
        <w:t xml:space="preserve"> </w:t>
      </w:r>
      <w:r w:rsidR="00C13360">
        <w:rPr>
          <w:rFonts w:ascii="Bookman Old Style" w:hAnsi="Bookman Old Style"/>
          <w:sz w:val="28"/>
          <w:szCs w:val="28"/>
          <w:lang w:val="el-GR"/>
        </w:rPr>
        <w:t xml:space="preserve">υποστηρίζεται πως </w:t>
      </w:r>
      <w:r w:rsidR="00653AAC">
        <w:rPr>
          <w:rFonts w:ascii="Bookman Old Style" w:hAnsi="Bookman Old Style"/>
          <w:sz w:val="28"/>
          <w:szCs w:val="28"/>
          <w:lang w:val="el-GR"/>
        </w:rPr>
        <w:t>δεν είναι ορθό και δίκαιο η εξουσία του Δικαστηρίου να ασκηθεί υπέρ του αιτητή.</w:t>
      </w:r>
    </w:p>
    <w:p w14:paraId="5B4C6FA7" w14:textId="77777777" w:rsidR="00DC551B" w:rsidRDefault="00DC551B" w:rsidP="00C97153">
      <w:pPr>
        <w:tabs>
          <w:tab w:val="left" w:pos="567"/>
        </w:tabs>
        <w:rPr>
          <w:rFonts w:ascii="Bookman Old Style" w:hAnsi="Bookman Old Style"/>
          <w:sz w:val="28"/>
          <w:szCs w:val="28"/>
          <w:lang w:val="el-GR"/>
        </w:rPr>
      </w:pPr>
    </w:p>
    <w:p w14:paraId="0D4179BC" w14:textId="059A2474" w:rsidR="00EE03C0" w:rsidRDefault="00DC551B" w:rsidP="00DC551B">
      <w:pPr>
        <w:tabs>
          <w:tab w:val="left" w:pos="567"/>
        </w:tabs>
        <w:spacing w:line="480" w:lineRule="auto"/>
        <w:rPr>
          <w:rStyle w:val="BodyTextChar"/>
          <w:rFonts w:ascii="Bookman Old Style" w:hAnsi="Bookman Old Style"/>
          <w:sz w:val="28"/>
          <w:szCs w:val="28"/>
          <w:lang w:val="el-GR" w:bidi="en-US"/>
        </w:rPr>
      </w:pPr>
      <w:r>
        <w:rPr>
          <w:rFonts w:ascii="Bookman Old Style" w:hAnsi="Bookman Old Style"/>
          <w:sz w:val="28"/>
          <w:szCs w:val="28"/>
          <w:lang w:val="el-GR"/>
        </w:rPr>
        <w:tab/>
      </w:r>
      <w:r w:rsidR="0071656C">
        <w:rPr>
          <w:rFonts w:ascii="Bookman Old Style" w:hAnsi="Bookman Old Style"/>
          <w:sz w:val="28"/>
          <w:szCs w:val="28"/>
          <w:lang w:val="el-GR"/>
        </w:rPr>
        <w:t xml:space="preserve">Έχω εξετάσει με </w:t>
      </w:r>
      <w:r w:rsidR="00AD2934">
        <w:rPr>
          <w:rFonts w:ascii="Bookman Old Style" w:hAnsi="Bookman Old Style"/>
          <w:sz w:val="28"/>
          <w:szCs w:val="28"/>
          <w:lang w:val="el-GR"/>
        </w:rPr>
        <w:t>πολλή</w:t>
      </w:r>
      <w:r w:rsidR="0071656C">
        <w:rPr>
          <w:rFonts w:ascii="Bookman Old Style" w:hAnsi="Bookman Old Style"/>
          <w:sz w:val="28"/>
          <w:szCs w:val="28"/>
          <w:lang w:val="el-GR"/>
        </w:rPr>
        <w:t xml:space="preserve"> προσοχή τις </w:t>
      </w:r>
      <w:r w:rsidR="000149D3">
        <w:rPr>
          <w:rFonts w:ascii="Bookman Old Style" w:hAnsi="Bookman Old Style"/>
          <w:sz w:val="28"/>
          <w:szCs w:val="28"/>
          <w:lang w:val="el-GR"/>
        </w:rPr>
        <w:t xml:space="preserve">θέσεις, </w:t>
      </w:r>
      <w:r w:rsidR="0071656C">
        <w:rPr>
          <w:rFonts w:ascii="Bookman Old Style" w:hAnsi="Bookman Old Style"/>
          <w:sz w:val="28"/>
          <w:szCs w:val="28"/>
          <w:lang w:val="el-GR"/>
        </w:rPr>
        <w:t xml:space="preserve">αναφορές και </w:t>
      </w:r>
      <w:r w:rsidR="00AD2934">
        <w:rPr>
          <w:rFonts w:ascii="Bookman Old Style" w:hAnsi="Bookman Old Style"/>
          <w:sz w:val="28"/>
          <w:szCs w:val="28"/>
          <w:lang w:val="el-GR"/>
        </w:rPr>
        <w:t>εισηγήσεις</w:t>
      </w:r>
      <w:r w:rsidR="0071656C">
        <w:rPr>
          <w:rFonts w:ascii="Bookman Old Style" w:hAnsi="Bookman Old Style"/>
          <w:sz w:val="28"/>
          <w:szCs w:val="28"/>
          <w:lang w:val="el-GR"/>
        </w:rPr>
        <w:t xml:space="preserve"> των συνηγόρων</w:t>
      </w:r>
      <w:r w:rsidR="00AD2934">
        <w:rPr>
          <w:rFonts w:ascii="Bookman Old Style" w:hAnsi="Bookman Old Style"/>
          <w:sz w:val="28"/>
          <w:szCs w:val="28"/>
          <w:lang w:val="el-GR"/>
        </w:rPr>
        <w:t>,</w:t>
      </w:r>
      <w:r w:rsidR="0071656C">
        <w:rPr>
          <w:rFonts w:ascii="Bookman Old Style" w:hAnsi="Bookman Old Style"/>
          <w:sz w:val="28"/>
          <w:szCs w:val="28"/>
          <w:lang w:val="el-GR"/>
        </w:rPr>
        <w:t xml:space="preserve"> </w:t>
      </w:r>
      <w:r w:rsidR="000149D3" w:rsidRPr="001B38FF">
        <w:rPr>
          <w:rStyle w:val="BodyTextChar"/>
          <w:rFonts w:ascii="Bookman Old Style" w:hAnsi="Bookman Old Style"/>
          <w:sz w:val="28"/>
          <w:szCs w:val="28"/>
          <w:lang w:val="el-GR" w:bidi="en-US"/>
        </w:rPr>
        <w:t>τις οπο</w:t>
      </w:r>
      <w:r w:rsidR="000149D3">
        <w:rPr>
          <w:rStyle w:val="BodyTextChar"/>
          <w:rFonts w:ascii="Bookman Old Style" w:hAnsi="Bookman Old Style"/>
          <w:sz w:val="28"/>
          <w:szCs w:val="28"/>
          <w:lang w:val="el-GR" w:bidi="en-US"/>
        </w:rPr>
        <w:t>ί</w:t>
      </w:r>
      <w:r w:rsidR="000149D3" w:rsidRPr="001B38FF">
        <w:rPr>
          <w:rStyle w:val="BodyTextChar"/>
          <w:rFonts w:ascii="Bookman Old Style" w:hAnsi="Bookman Old Style"/>
          <w:sz w:val="28"/>
          <w:szCs w:val="28"/>
          <w:lang w:val="el-GR" w:bidi="en-US"/>
        </w:rPr>
        <w:t>ες προνόησαν να καταγράψο</w:t>
      </w:r>
      <w:r w:rsidR="000149D3">
        <w:rPr>
          <w:rStyle w:val="BodyTextChar"/>
          <w:rFonts w:ascii="Bookman Old Style" w:hAnsi="Bookman Old Style"/>
          <w:sz w:val="28"/>
          <w:szCs w:val="28"/>
          <w:lang w:val="el-GR" w:bidi="en-US"/>
        </w:rPr>
        <w:t>υ</w:t>
      </w:r>
      <w:r w:rsidR="000149D3" w:rsidRPr="001B38FF">
        <w:rPr>
          <w:rStyle w:val="BodyTextChar"/>
          <w:rFonts w:ascii="Bookman Old Style" w:hAnsi="Bookman Old Style"/>
          <w:sz w:val="28"/>
          <w:szCs w:val="28"/>
          <w:lang w:val="el-GR" w:bidi="en-US"/>
        </w:rPr>
        <w:t>ν και να θέσουν υπόψιν του Δικαστηρίου</w:t>
      </w:r>
      <w:r w:rsidR="000149D3">
        <w:rPr>
          <w:rStyle w:val="BodyTextChar"/>
          <w:rFonts w:ascii="Bookman Old Style" w:hAnsi="Bookman Old Style"/>
          <w:sz w:val="28"/>
          <w:szCs w:val="28"/>
          <w:lang w:val="el-GR" w:bidi="en-US"/>
        </w:rPr>
        <w:t>,</w:t>
      </w:r>
      <w:r w:rsidR="000149D3" w:rsidRPr="001B38FF">
        <w:rPr>
          <w:rStyle w:val="BodyTextChar"/>
          <w:rFonts w:ascii="Bookman Old Style" w:hAnsi="Bookman Old Style"/>
          <w:sz w:val="28"/>
          <w:szCs w:val="28"/>
          <w:lang w:val="el-GR" w:bidi="en-US"/>
        </w:rPr>
        <w:t xml:space="preserve"> </w:t>
      </w:r>
      <w:r w:rsidR="000149D3">
        <w:rPr>
          <w:rStyle w:val="BodyTextChar"/>
          <w:rFonts w:ascii="Bookman Old Style" w:hAnsi="Bookman Old Style"/>
          <w:sz w:val="28"/>
          <w:szCs w:val="28"/>
          <w:lang w:val="el-GR" w:bidi="en-US"/>
        </w:rPr>
        <w:t xml:space="preserve">όπως και όσα δια ζώσης έθεσαν υπόψη </w:t>
      </w:r>
      <w:r>
        <w:rPr>
          <w:rStyle w:val="BodyTextChar"/>
          <w:rFonts w:ascii="Bookman Old Style" w:hAnsi="Bookman Old Style"/>
          <w:sz w:val="28"/>
          <w:szCs w:val="28"/>
          <w:lang w:val="el-GR" w:bidi="en-US"/>
        </w:rPr>
        <w:t>μ</w:t>
      </w:r>
      <w:r w:rsidR="000149D3">
        <w:rPr>
          <w:rStyle w:val="BodyTextChar"/>
          <w:rFonts w:ascii="Bookman Old Style" w:hAnsi="Bookman Old Style"/>
          <w:sz w:val="28"/>
          <w:szCs w:val="28"/>
          <w:lang w:val="el-GR" w:bidi="en-US"/>
        </w:rPr>
        <w:t>ου κατά το στάδιο της ακρόασης της αίτησης. Ομοίως τη νομολογία και αυθεντίες στις οποίες παρέπεμψαν, όπως και άλλη</w:t>
      </w:r>
      <w:r>
        <w:rPr>
          <w:rStyle w:val="BodyTextChar"/>
          <w:rFonts w:ascii="Bookman Old Style" w:hAnsi="Bookman Old Style"/>
          <w:sz w:val="28"/>
          <w:szCs w:val="28"/>
          <w:lang w:val="el-GR" w:bidi="en-US"/>
        </w:rPr>
        <w:t>,</w:t>
      </w:r>
      <w:r w:rsidR="000149D3">
        <w:rPr>
          <w:rStyle w:val="BodyTextChar"/>
          <w:rFonts w:ascii="Bookman Old Style" w:hAnsi="Bookman Old Style"/>
          <w:sz w:val="28"/>
          <w:szCs w:val="28"/>
          <w:lang w:val="el-GR" w:bidi="en-US"/>
        </w:rPr>
        <w:t xml:space="preserve"> </w:t>
      </w:r>
      <w:r w:rsidR="0071656C">
        <w:rPr>
          <w:rFonts w:ascii="Bookman Old Style" w:hAnsi="Bookman Old Style"/>
          <w:sz w:val="28"/>
          <w:szCs w:val="28"/>
          <w:lang w:val="el-GR"/>
        </w:rPr>
        <w:t xml:space="preserve">σχετική με τα ζητήματα που απασχολούν στην παρούσα. </w:t>
      </w:r>
    </w:p>
    <w:p w14:paraId="5B66E72F" w14:textId="77777777" w:rsidR="00C94484" w:rsidRDefault="00C94484" w:rsidP="00C97153">
      <w:pPr>
        <w:tabs>
          <w:tab w:val="left" w:pos="567"/>
        </w:tabs>
        <w:rPr>
          <w:rFonts w:ascii="Bookman Old Style" w:hAnsi="Bookman Old Style"/>
          <w:sz w:val="28"/>
          <w:szCs w:val="28"/>
          <w:lang w:val="el-GR"/>
        </w:rPr>
      </w:pPr>
    </w:p>
    <w:p w14:paraId="7C5B615F" w14:textId="64C8EC34" w:rsidR="00C94484" w:rsidRPr="00AD2934" w:rsidRDefault="00C97153" w:rsidP="0006682D">
      <w:pPr>
        <w:tabs>
          <w:tab w:val="left" w:pos="567"/>
        </w:tabs>
        <w:spacing w:line="480" w:lineRule="auto"/>
        <w:rPr>
          <w:rFonts w:ascii="Bookman Old Style" w:hAnsi="Bookman Old Style"/>
          <w:sz w:val="28"/>
          <w:szCs w:val="28"/>
          <w:lang w:val="el-GR"/>
        </w:rPr>
      </w:pPr>
      <w:r>
        <w:rPr>
          <w:rFonts w:ascii="Bookman Old Style" w:hAnsi="Bookman Old Style"/>
          <w:sz w:val="28"/>
          <w:szCs w:val="28"/>
          <w:lang w:val="el-GR"/>
        </w:rPr>
        <w:tab/>
      </w:r>
      <w:r w:rsidR="00C94484">
        <w:rPr>
          <w:rFonts w:ascii="Bookman Old Style" w:hAnsi="Bookman Old Style"/>
          <w:sz w:val="28"/>
          <w:szCs w:val="28"/>
          <w:lang w:val="el-GR"/>
        </w:rPr>
        <w:t xml:space="preserve">Στην υπόθεση </w:t>
      </w:r>
      <w:r w:rsidR="00C94484" w:rsidRPr="003E4F8C">
        <w:rPr>
          <w:rFonts w:ascii="Bookman Old Style" w:eastAsia="Times New Roman" w:hAnsi="Bookman Old Style" w:cs="Times New Roman"/>
          <w:b/>
          <w:bCs/>
          <w:i/>
          <w:iCs/>
          <w:color w:val="000000"/>
          <w:kern w:val="0"/>
          <w:sz w:val="28"/>
          <w:szCs w:val="28"/>
          <w:lang w:val="el-GR" w:bidi="ar-SA"/>
          <w14:ligatures w14:val="none"/>
        </w:rPr>
        <w:t>Δημητράκης Χ'Σάββας (1993) 1 Α.Α.Δ.</w:t>
      </w:r>
      <w:r w:rsidR="00AD2934" w:rsidRPr="003E4F8C">
        <w:rPr>
          <w:rFonts w:ascii="Bookman Old Style" w:eastAsia="Times New Roman" w:hAnsi="Bookman Old Style" w:cs="Times New Roman"/>
          <w:b/>
          <w:bCs/>
          <w:i/>
          <w:iCs/>
          <w:color w:val="000000"/>
          <w:kern w:val="0"/>
          <w:sz w:val="28"/>
          <w:szCs w:val="28"/>
          <w:lang w:val="el-GR" w:bidi="ar-SA"/>
          <w14:ligatures w14:val="none"/>
        </w:rPr>
        <w:t xml:space="preserve"> 102</w:t>
      </w:r>
      <w:r w:rsidR="00AD2934">
        <w:rPr>
          <w:rFonts w:ascii="Bookman Old Style" w:eastAsia="Times New Roman" w:hAnsi="Bookman Old Style" w:cs="Times New Roman"/>
          <w:b/>
          <w:bCs/>
          <w:color w:val="000000"/>
          <w:kern w:val="0"/>
          <w:sz w:val="28"/>
          <w:szCs w:val="28"/>
          <w:lang w:val="el-GR" w:bidi="ar-SA"/>
          <w14:ligatures w14:val="none"/>
        </w:rPr>
        <w:t xml:space="preserve">, </w:t>
      </w:r>
      <w:r w:rsidR="00AD2934" w:rsidRPr="00AD2934">
        <w:rPr>
          <w:rFonts w:ascii="Bookman Old Style" w:eastAsia="Times New Roman" w:hAnsi="Bookman Old Style" w:cs="Times New Roman"/>
          <w:color w:val="000000"/>
          <w:kern w:val="0"/>
          <w:sz w:val="28"/>
          <w:szCs w:val="28"/>
          <w:lang w:val="el-GR" w:bidi="ar-SA"/>
          <w14:ligatures w14:val="none"/>
        </w:rPr>
        <w:t>αναφέρθηκε ότι</w:t>
      </w:r>
      <w:r w:rsidR="00AD2934">
        <w:rPr>
          <w:rFonts w:ascii="Bookman Old Style" w:eastAsia="Times New Roman" w:hAnsi="Bookman Old Style" w:cs="Times New Roman"/>
          <w:color w:val="000000"/>
          <w:kern w:val="0"/>
          <w:sz w:val="28"/>
          <w:szCs w:val="28"/>
          <w:lang w:val="el-GR" w:bidi="ar-SA"/>
          <w14:ligatures w14:val="none"/>
        </w:rPr>
        <w:t>:</w:t>
      </w:r>
      <w:r w:rsidR="00C94484" w:rsidRPr="0071656C">
        <w:rPr>
          <w:rFonts w:ascii="Bookman Old Style" w:eastAsia="Times New Roman" w:hAnsi="Bookman Old Style" w:cs="Times New Roman"/>
          <w:color w:val="000000"/>
          <w:kern w:val="0"/>
          <w:sz w:val="28"/>
          <w:szCs w:val="28"/>
          <w:lang w:bidi="ar-SA"/>
          <w14:ligatures w14:val="none"/>
        </w:rPr>
        <w:t> </w:t>
      </w:r>
    </w:p>
    <w:p w14:paraId="506248A2" w14:textId="73E43A0E" w:rsidR="0071656C" w:rsidRPr="003B6223" w:rsidRDefault="0071656C" w:rsidP="003E4F8C">
      <w:pPr>
        <w:spacing w:before="100" w:beforeAutospacing="1"/>
        <w:ind w:left="567"/>
        <w:rPr>
          <w:rFonts w:ascii="Bookman Old Style" w:eastAsia="Times New Roman" w:hAnsi="Bookman Old Style" w:cs="Times New Roman"/>
          <w:b/>
          <w:bCs/>
          <w:i/>
          <w:iCs/>
          <w:color w:val="000000"/>
          <w:kern w:val="0"/>
          <w:sz w:val="28"/>
          <w:szCs w:val="28"/>
          <w:lang w:val="el-GR" w:bidi="ar-SA"/>
          <w14:ligatures w14:val="none"/>
        </w:rPr>
      </w:pPr>
      <w:r w:rsidRPr="003E4F8C">
        <w:rPr>
          <w:rFonts w:ascii="Bookman Old Style" w:eastAsia="Times New Roman" w:hAnsi="Bookman Old Style" w:cs="Times New Roman"/>
          <w:color w:val="000000"/>
          <w:kern w:val="0"/>
          <w:sz w:val="28"/>
          <w:szCs w:val="28"/>
          <w:lang w:val="el-GR" w:bidi="ar-SA"/>
          <w14:ligatures w14:val="none"/>
        </w:rPr>
        <w:t>«</w:t>
      </w:r>
      <w:r w:rsidRPr="003B6223">
        <w:rPr>
          <w:rFonts w:ascii="Bookman Old Style" w:eastAsia="Times New Roman" w:hAnsi="Bookman Old Style" w:cs="Times New Roman"/>
          <w:i/>
          <w:iCs/>
          <w:color w:val="000000"/>
          <w:kern w:val="0"/>
          <w:sz w:val="28"/>
          <w:szCs w:val="28"/>
          <w:lang w:val="el-GR" w:bidi="ar-SA"/>
          <w14:ligatures w14:val="none"/>
        </w:rPr>
        <w:t>Το</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Habeas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Corpus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ad</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71656C">
        <w:rPr>
          <w:rFonts w:ascii="Bookman Old Style" w:eastAsia="Times New Roman" w:hAnsi="Bookman Old Style" w:cs="Times New Roman"/>
          <w:i/>
          <w:iCs/>
          <w:color w:val="000000"/>
          <w:kern w:val="0"/>
          <w:sz w:val="28"/>
          <w:szCs w:val="28"/>
          <w:lang w:bidi="ar-SA"/>
          <w14:ligatures w14:val="none"/>
        </w:rPr>
        <w:t>subjiciendum</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3B6223">
        <w:rPr>
          <w:rFonts w:ascii="Bookman Old Style" w:eastAsia="Times New Roman" w:hAnsi="Bookman Old Style" w:cs="Times New Roman"/>
          <w:i/>
          <w:iCs/>
          <w:color w:val="000000"/>
          <w:kern w:val="0"/>
          <w:sz w:val="28"/>
          <w:szCs w:val="28"/>
          <w:lang w:val="el-GR" w:bidi="ar-SA"/>
          <w14:ligatures w14:val="none"/>
        </w:rPr>
        <w:t>είναι προνομιακή διαδικασία για τη διασφάλιση της ελευθερίας του πολίτη. Παρέχει αποτελεσματικό μέσο άμεσης απελευθέρωσης από παράνομη ή αδικαιολόγητη κράτηση, είτε στη φυλακή, είτε σε ιδιωτικό χώρο, από Αρχή ή ιδιώτη. Απαραίτητη προϋπόθεση δι' έκδοση του εντάλματος η απόδειξη, εκ μέρους του αιτούντος, του παράνομου της κράτησης ή φυλάκισης (Βλέπε</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3B6223">
        <w:rPr>
          <w:rFonts w:ascii="Bookman Old Style" w:eastAsia="Times New Roman" w:hAnsi="Bookman Old Style" w:cs="Times New Roman"/>
          <w:b/>
          <w:bCs/>
          <w:i/>
          <w:iCs/>
          <w:color w:val="000000"/>
          <w:kern w:val="0"/>
          <w:sz w:val="28"/>
          <w:szCs w:val="28"/>
          <w:lang w:val="el-GR" w:bidi="ar-SA"/>
          <w14:ligatures w14:val="none"/>
        </w:rPr>
        <w:t xml:space="preserve">Καρφοπούλου (1998) 1 </w:t>
      </w:r>
      <w:r w:rsidRPr="0071656C">
        <w:rPr>
          <w:rFonts w:ascii="Bookman Old Style" w:eastAsia="Times New Roman" w:hAnsi="Bookman Old Style" w:cs="Times New Roman"/>
          <w:b/>
          <w:bCs/>
          <w:i/>
          <w:iCs/>
          <w:color w:val="000000"/>
          <w:kern w:val="0"/>
          <w:sz w:val="28"/>
          <w:szCs w:val="28"/>
          <w:lang w:bidi="ar-SA"/>
          <w14:ligatures w14:val="none"/>
        </w:rPr>
        <w:t>A</w:t>
      </w:r>
      <w:r w:rsidRPr="003B6223">
        <w:rPr>
          <w:rFonts w:ascii="Bookman Old Style" w:eastAsia="Times New Roman" w:hAnsi="Bookman Old Style" w:cs="Times New Roman"/>
          <w:b/>
          <w:bCs/>
          <w:i/>
          <w:iCs/>
          <w:color w:val="000000"/>
          <w:kern w:val="0"/>
          <w:sz w:val="28"/>
          <w:szCs w:val="28"/>
          <w:lang w:val="el-GR" w:bidi="ar-SA"/>
          <w14:ligatures w14:val="none"/>
        </w:rPr>
        <w:t>.Α.Δ. 55).»</w:t>
      </w:r>
    </w:p>
    <w:p w14:paraId="30E3E625" w14:textId="77777777" w:rsidR="00AB589C" w:rsidRPr="003B6223" w:rsidRDefault="00AB589C" w:rsidP="003E4F8C">
      <w:pPr>
        <w:spacing w:before="100" w:beforeAutospacing="1"/>
        <w:ind w:left="567"/>
        <w:rPr>
          <w:rFonts w:ascii="Bookman Old Style" w:eastAsia="Times New Roman" w:hAnsi="Bookman Old Style" w:cs="Times New Roman"/>
          <w:b/>
          <w:bCs/>
          <w:i/>
          <w:iCs/>
          <w:color w:val="000000"/>
          <w:kern w:val="0"/>
          <w:sz w:val="28"/>
          <w:szCs w:val="28"/>
          <w:lang w:val="el-GR" w:bidi="ar-SA"/>
          <w14:ligatures w14:val="none"/>
        </w:rPr>
      </w:pPr>
    </w:p>
    <w:p w14:paraId="658942D8" w14:textId="77777777" w:rsidR="0071656C" w:rsidRPr="003B6223" w:rsidRDefault="0071656C" w:rsidP="0071656C">
      <w:pPr>
        <w:rPr>
          <w:rFonts w:ascii="Times New Roman" w:eastAsia="Times New Roman" w:hAnsi="Times New Roman" w:cs="Times New Roman"/>
          <w:color w:val="000000"/>
          <w:kern w:val="0"/>
          <w:sz w:val="24"/>
          <w:szCs w:val="24"/>
          <w:lang w:val="el-GR" w:bidi="ar-SA"/>
          <w14:ligatures w14:val="none"/>
        </w:rPr>
      </w:pPr>
      <w:r w:rsidRPr="0071656C">
        <w:rPr>
          <w:rFonts w:ascii="Times New Roman" w:eastAsia="Times New Roman" w:hAnsi="Times New Roman" w:cs="Times New Roman"/>
          <w:color w:val="000000"/>
          <w:kern w:val="0"/>
          <w:sz w:val="24"/>
          <w:szCs w:val="24"/>
          <w:lang w:bidi="ar-SA"/>
          <w14:ligatures w14:val="none"/>
        </w:rPr>
        <w:t> </w:t>
      </w:r>
    </w:p>
    <w:p w14:paraId="18A3D7DE" w14:textId="15942E37" w:rsidR="00AD2934" w:rsidRPr="003B6223" w:rsidRDefault="00AD2934" w:rsidP="003E4F8C">
      <w:pPr>
        <w:spacing w:line="480" w:lineRule="auto"/>
        <w:ind w:firstLine="567"/>
        <w:rPr>
          <w:rFonts w:ascii="Bookman Old Style" w:eastAsia="Times New Roman" w:hAnsi="Bookman Old Style" w:cs="Times New Roman"/>
          <w:color w:val="000000"/>
          <w:kern w:val="0"/>
          <w:sz w:val="28"/>
          <w:szCs w:val="28"/>
          <w:lang w:val="el-GR" w:bidi="ar-SA"/>
          <w14:ligatures w14:val="none"/>
        </w:rPr>
      </w:pPr>
      <w:r w:rsidRPr="00AB589C">
        <w:rPr>
          <w:rFonts w:ascii="Bookman Old Style" w:hAnsi="Bookman Old Style"/>
          <w:sz w:val="28"/>
          <w:szCs w:val="28"/>
          <w:lang w:val="el-GR"/>
        </w:rPr>
        <w:t>Ομοίως, στη</w:t>
      </w:r>
      <w:r w:rsidR="003E4F8C">
        <w:rPr>
          <w:rFonts w:ascii="Bookman Old Style" w:hAnsi="Bookman Old Style"/>
          <w:sz w:val="28"/>
          <w:szCs w:val="28"/>
          <w:lang w:val="el-GR"/>
        </w:rPr>
        <w:t>ν</w:t>
      </w:r>
      <w:r w:rsidRPr="00AB589C">
        <w:rPr>
          <w:rFonts w:ascii="Bookman Old Style" w:hAnsi="Bookman Old Style"/>
          <w:sz w:val="28"/>
          <w:szCs w:val="28"/>
          <w:lang w:val="el-GR"/>
        </w:rPr>
        <w:t xml:space="preserve"> υπόθεση </w:t>
      </w:r>
      <w:r w:rsidRPr="003E4F8C">
        <w:rPr>
          <w:rFonts w:ascii="Bookman Old Style" w:eastAsia="Times New Roman" w:hAnsi="Bookman Old Style" w:cs="Times New Roman"/>
          <w:b/>
          <w:bCs/>
          <w:i/>
          <w:iCs/>
          <w:color w:val="000000"/>
          <w:kern w:val="0"/>
          <w:sz w:val="28"/>
          <w:szCs w:val="28"/>
          <w:lang w:val="el-GR" w:bidi="ar-SA"/>
          <w14:ligatures w14:val="none"/>
        </w:rPr>
        <w:t>Αναφορικά με την Αίτηση του Κυριάκου Ζάνα (2013) 1(Β) Α.Α.Δ. 1156, 1162-3</w:t>
      </w:r>
      <w:r w:rsidRPr="003B6223">
        <w:rPr>
          <w:rFonts w:ascii="Bookman Old Style" w:eastAsia="Times New Roman" w:hAnsi="Bookman Old Style" w:cs="Times New Roman"/>
          <w:color w:val="000000"/>
          <w:kern w:val="0"/>
          <w:sz w:val="28"/>
          <w:szCs w:val="28"/>
          <w:lang w:val="el-GR" w:bidi="ar-SA"/>
          <w14:ligatures w14:val="none"/>
        </w:rPr>
        <w:t xml:space="preserve"> αναφέρθηκε ότι:</w:t>
      </w:r>
    </w:p>
    <w:p w14:paraId="734029C1" w14:textId="77777777" w:rsidR="00AD2934" w:rsidRPr="003B6223" w:rsidRDefault="00AD2934" w:rsidP="00AD2934">
      <w:pPr>
        <w:rPr>
          <w:rFonts w:ascii="Bookman Old Style" w:eastAsia="Times New Roman" w:hAnsi="Bookman Old Style" w:cs="Calibri"/>
          <w:color w:val="000000"/>
          <w:kern w:val="0"/>
          <w:sz w:val="28"/>
          <w:szCs w:val="28"/>
          <w:lang w:val="el-GR" w:bidi="ar-SA"/>
          <w14:ligatures w14:val="none"/>
        </w:rPr>
      </w:pPr>
    </w:p>
    <w:p w14:paraId="609D1D3D" w14:textId="57D8AE46" w:rsidR="00AD2934" w:rsidRPr="00F76CB4" w:rsidRDefault="00AD2934" w:rsidP="003E4F8C">
      <w:pPr>
        <w:ind w:left="567"/>
        <w:rPr>
          <w:rFonts w:ascii="Bookman Old Style" w:eastAsia="Times New Roman" w:hAnsi="Bookman Old Style" w:cs="Calibri"/>
          <w:i/>
          <w:iCs/>
          <w:color w:val="000000"/>
          <w:kern w:val="0"/>
          <w:sz w:val="28"/>
          <w:szCs w:val="28"/>
          <w:lang w:val="el-GR" w:bidi="ar-SA"/>
          <w14:ligatures w14:val="none"/>
        </w:rPr>
      </w:pPr>
      <w:r w:rsidRPr="003E4F8C">
        <w:rPr>
          <w:rFonts w:ascii="Bookman Old Style" w:eastAsia="Times New Roman" w:hAnsi="Bookman Old Style" w:cs="Times New Roman"/>
          <w:color w:val="000000"/>
          <w:kern w:val="0"/>
          <w:sz w:val="28"/>
          <w:szCs w:val="28"/>
          <w:lang w:val="el-GR" w:bidi="ar-SA"/>
          <w14:ligatures w14:val="none"/>
        </w:rPr>
        <w:t>«</w:t>
      </w:r>
      <w:r w:rsidRPr="00F76CB4">
        <w:rPr>
          <w:rFonts w:ascii="Bookman Old Style" w:eastAsia="Times New Roman" w:hAnsi="Bookman Old Style" w:cs="Times New Roman"/>
          <w:i/>
          <w:iCs/>
          <w:color w:val="000000"/>
          <w:kern w:val="0"/>
          <w:sz w:val="28"/>
          <w:szCs w:val="28"/>
          <w:lang w:val="el-GR" w:bidi="ar-SA"/>
          <w14:ligatures w14:val="none"/>
        </w:rPr>
        <w:t>Η ελευθερία του ατόµου είναι το ύψιστο αγαθό που πρέπει να διασφαλίζεται σε κάθε δηµοκρατική κοινωνία, διεπόµενη από το κράτος δικαίου. Σε περίπτωση παράνοµης κράτησης ή περιορισµού προσφέρεται η δυνατότητα στον πολίτη να αµφισβητήσει τη νοµιµότητα της τοιαύτης κράτησης, µέσω του προνοµιακού εντάλµατος</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Habeas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Corpus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Ad</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Subjiciendum</w:t>
      </w:r>
      <w:r w:rsidRPr="00F76CB4">
        <w:rPr>
          <w:rFonts w:ascii="Bookman Old Style" w:eastAsia="Times New Roman" w:hAnsi="Bookman Old Style" w:cs="Times New Roman"/>
          <w:i/>
          <w:iCs/>
          <w:color w:val="000000"/>
          <w:kern w:val="0"/>
          <w:sz w:val="28"/>
          <w:szCs w:val="28"/>
          <w:lang w:val="el-GR" w:bidi="ar-SA"/>
          <w14:ligatures w14:val="none"/>
        </w:rPr>
        <w:t>.</w:t>
      </w:r>
    </w:p>
    <w:p w14:paraId="067792D7" w14:textId="77777777" w:rsidR="00AD2934" w:rsidRPr="00F76CB4" w:rsidRDefault="00AD2934" w:rsidP="001B419D">
      <w:pPr>
        <w:spacing w:line="120" w:lineRule="auto"/>
        <w:ind w:left="567"/>
        <w:rPr>
          <w:rFonts w:ascii="Bookman Old Style" w:eastAsia="Times New Roman" w:hAnsi="Bookman Old Style" w:cs="Calibri"/>
          <w:i/>
          <w:iCs/>
          <w:color w:val="000000"/>
          <w:kern w:val="0"/>
          <w:sz w:val="28"/>
          <w:szCs w:val="28"/>
          <w:lang w:val="el-GR" w:bidi="ar-SA"/>
          <w14:ligatures w14:val="none"/>
        </w:rPr>
      </w:pPr>
      <w:r w:rsidRPr="00F76CB4">
        <w:rPr>
          <w:rFonts w:ascii="Bookman Old Style" w:eastAsia="Times New Roman" w:hAnsi="Bookman Old Style" w:cs="Times New Roman"/>
          <w:i/>
          <w:iCs/>
          <w:color w:val="000000"/>
          <w:kern w:val="0"/>
          <w:sz w:val="28"/>
          <w:szCs w:val="28"/>
          <w:lang w:bidi="ar-SA"/>
          <w14:ligatures w14:val="none"/>
        </w:rPr>
        <w:t> </w:t>
      </w:r>
    </w:p>
    <w:p w14:paraId="3449083D" w14:textId="16BA98B3" w:rsidR="00AD2934" w:rsidRPr="00F76CB4" w:rsidRDefault="00AD2934" w:rsidP="003E4F8C">
      <w:pPr>
        <w:ind w:left="567"/>
        <w:rPr>
          <w:rFonts w:ascii="Bookman Old Style" w:eastAsia="Times New Roman" w:hAnsi="Bookman Old Style" w:cs="Calibri"/>
          <w:i/>
          <w:iCs/>
          <w:color w:val="000000"/>
          <w:kern w:val="0"/>
          <w:sz w:val="28"/>
          <w:szCs w:val="28"/>
          <w:lang w:val="el-GR" w:bidi="ar-SA"/>
          <w14:ligatures w14:val="none"/>
        </w:rPr>
      </w:pPr>
      <w:r w:rsidRPr="00F76CB4">
        <w:rPr>
          <w:rFonts w:ascii="Bookman Old Style" w:eastAsia="Times New Roman" w:hAnsi="Bookman Old Style" w:cs="Times New Roman"/>
          <w:i/>
          <w:iCs/>
          <w:color w:val="000000"/>
          <w:kern w:val="0"/>
          <w:sz w:val="28"/>
          <w:szCs w:val="28"/>
          <w:lang w:val="el-GR" w:bidi="ar-SA"/>
          <w14:ligatures w14:val="none"/>
        </w:rPr>
        <w:t>Το ένταλµα</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Habeas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n-GB" w:bidi="ar-SA"/>
          <w14:ligatures w14:val="none"/>
        </w:rPr>
        <w:t>Corpus</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Pr="00F76CB4">
        <w:rPr>
          <w:rFonts w:ascii="Bookman Old Style" w:eastAsia="Times New Roman" w:hAnsi="Bookman Old Style" w:cs="Times New Roman"/>
          <w:i/>
          <w:iCs/>
          <w:color w:val="000000"/>
          <w:kern w:val="0"/>
          <w:sz w:val="28"/>
          <w:szCs w:val="28"/>
          <w:lang w:val="el-GR" w:bidi="ar-SA"/>
          <w14:ligatures w14:val="none"/>
        </w:rPr>
        <w:t>είναι άµεσο δραστικό µέτρο για την απελευθέρωση ατόµου από παράνοµη ή αδικαιολόγητη κράτηση, είτε αυτή ενεργείται από δηµοσία αρχή, ή ιδιώτη. Είναι µια θεραπεία η οποία επικεντρώνεται στο πρόσωπο που τελεί υπό κράτηση.</w:t>
      </w:r>
      <w:r w:rsidRPr="003E4F8C">
        <w:rPr>
          <w:rFonts w:ascii="Bookman Old Style" w:eastAsia="Times New Roman" w:hAnsi="Bookman Old Style" w:cs="Times New Roman"/>
          <w:color w:val="000000"/>
          <w:kern w:val="0"/>
          <w:sz w:val="28"/>
          <w:szCs w:val="28"/>
          <w:lang w:val="el-GR" w:bidi="ar-SA"/>
          <w14:ligatures w14:val="none"/>
        </w:rPr>
        <w:t>»</w:t>
      </w:r>
    </w:p>
    <w:p w14:paraId="0C7865BF" w14:textId="23233FCF" w:rsidR="00AD2934" w:rsidRDefault="00AD2934" w:rsidP="003E4F8C">
      <w:pPr>
        <w:tabs>
          <w:tab w:val="left" w:pos="567"/>
        </w:tabs>
        <w:spacing w:line="276" w:lineRule="auto"/>
        <w:ind w:left="567"/>
        <w:rPr>
          <w:rFonts w:ascii="Bookman Old Style" w:hAnsi="Bookman Old Style"/>
          <w:sz w:val="28"/>
          <w:szCs w:val="28"/>
          <w:lang w:val="el-GR"/>
        </w:rPr>
      </w:pPr>
    </w:p>
    <w:p w14:paraId="10CDC5DD" w14:textId="77777777" w:rsidR="00C94484" w:rsidRPr="00C94484" w:rsidRDefault="00C94484" w:rsidP="0071656C">
      <w:pPr>
        <w:rPr>
          <w:rFonts w:ascii="Times New Roman" w:eastAsia="Times New Roman" w:hAnsi="Times New Roman" w:cs="Times New Roman"/>
          <w:color w:val="000000"/>
          <w:kern w:val="0"/>
          <w:sz w:val="24"/>
          <w:szCs w:val="24"/>
          <w:lang w:val="el-GR" w:bidi="ar-SA"/>
          <w14:ligatures w14:val="none"/>
        </w:rPr>
      </w:pPr>
    </w:p>
    <w:p w14:paraId="3BC1DF74" w14:textId="2149488B" w:rsidR="00AD2934" w:rsidRDefault="003E4F8C" w:rsidP="003E4F8C">
      <w:pPr>
        <w:tabs>
          <w:tab w:val="left" w:pos="567"/>
        </w:tabs>
        <w:spacing w:line="480" w:lineRule="auto"/>
        <w:rPr>
          <w:rFonts w:ascii="Bookman Old Style" w:eastAsia="Times New Roman" w:hAnsi="Bookman Old Style" w:cs="Times New Roman"/>
          <w:color w:val="000000"/>
          <w:kern w:val="0"/>
          <w:sz w:val="28"/>
          <w:szCs w:val="28"/>
          <w:lang w:val="el-GR" w:bidi="ar-SA"/>
          <w14:ligatures w14:val="none"/>
        </w:rPr>
      </w:pPr>
      <w:r>
        <w:rPr>
          <w:rFonts w:ascii="Bookman Old Style" w:eastAsia="Times New Roman" w:hAnsi="Bookman Old Style" w:cs="Times New Roman"/>
          <w:color w:val="000000"/>
          <w:kern w:val="0"/>
          <w:sz w:val="28"/>
          <w:szCs w:val="28"/>
          <w:lang w:val="el-GR" w:bidi="ar-SA"/>
          <w14:ligatures w14:val="none"/>
        </w:rPr>
        <w:tab/>
      </w:r>
      <w:r w:rsidR="00AD2934">
        <w:rPr>
          <w:rFonts w:ascii="Bookman Old Style" w:eastAsia="Times New Roman" w:hAnsi="Bookman Old Style" w:cs="Times New Roman"/>
          <w:color w:val="000000"/>
          <w:kern w:val="0"/>
          <w:sz w:val="28"/>
          <w:szCs w:val="28"/>
          <w:lang w:val="el-GR" w:bidi="ar-SA"/>
          <w14:ligatures w14:val="none"/>
        </w:rPr>
        <w:t xml:space="preserve">Στην </w:t>
      </w:r>
      <w:r w:rsidR="006F6BE8">
        <w:rPr>
          <w:rFonts w:ascii="Bookman Old Style" w:eastAsia="Times New Roman" w:hAnsi="Bookman Old Style" w:cs="Times New Roman"/>
          <w:color w:val="000000"/>
          <w:kern w:val="0"/>
          <w:sz w:val="28"/>
          <w:szCs w:val="28"/>
          <w:lang w:val="el-GR" w:bidi="ar-SA"/>
          <w14:ligatures w14:val="none"/>
        </w:rPr>
        <w:t>υπό</w:t>
      </w:r>
      <w:r w:rsidR="00AD2934">
        <w:rPr>
          <w:rFonts w:ascii="Bookman Old Style" w:eastAsia="Times New Roman" w:hAnsi="Bookman Old Style" w:cs="Times New Roman"/>
          <w:color w:val="000000"/>
          <w:kern w:val="0"/>
          <w:sz w:val="28"/>
          <w:szCs w:val="28"/>
          <w:lang w:val="el-GR" w:bidi="ar-SA"/>
          <w14:ligatures w14:val="none"/>
        </w:rPr>
        <w:t xml:space="preserve"> συζήτηση </w:t>
      </w:r>
      <w:r w:rsidR="006F6BE8">
        <w:rPr>
          <w:rFonts w:ascii="Bookman Old Style" w:eastAsia="Times New Roman" w:hAnsi="Bookman Old Style" w:cs="Times New Roman"/>
          <w:color w:val="000000"/>
          <w:kern w:val="0"/>
          <w:sz w:val="28"/>
          <w:szCs w:val="28"/>
          <w:lang w:val="el-GR" w:bidi="ar-SA"/>
          <w14:ligatures w14:val="none"/>
        </w:rPr>
        <w:t>περίπτωση</w:t>
      </w:r>
      <w:r w:rsidR="00AD2934">
        <w:rPr>
          <w:rFonts w:ascii="Bookman Old Style" w:eastAsia="Times New Roman" w:hAnsi="Bookman Old Style" w:cs="Times New Roman"/>
          <w:color w:val="000000"/>
          <w:kern w:val="0"/>
          <w:sz w:val="28"/>
          <w:szCs w:val="28"/>
          <w:lang w:val="el-GR" w:bidi="ar-SA"/>
          <w14:ligatures w14:val="none"/>
        </w:rPr>
        <w:t xml:space="preserve">, </w:t>
      </w:r>
      <w:r w:rsidR="006F6BE8">
        <w:rPr>
          <w:rFonts w:ascii="Bookman Old Style" w:eastAsia="Times New Roman" w:hAnsi="Bookman Old Style" w:cs="Times New Roman"/>
          <w:color w:val="000000"/>
          <w:kern w:val="0"/>
          <w:sz w:val="28"/>
          <w:szCs w:val="28"/>
          <w:lang w:val="el-GR" w:bidi="ar-SA"/>
          <w14:ligatures w14:val="none"/>
        </w:rPr>
        <w:t xml:space="preserve">δεν αμφισβητείται η νομιμότητα των σχετικών </w:t>
      </w:r>
      <w:r w:rsidR="00AB589C">
        <w:rPr>
          <w:rFonts w:ascii="Bookman Old Style" w:eastAsia="Times New Roman" w:hAnsi="Bookman Old Style" w:cs="Times New Roman"/>
          <w:color w:val="000000"/>
          <w:kern w:val="0"/>
          <w:sz w:val="28"/>
          <w:szCs w:val="28"/>
          <w:lang w:val="el-GR" w:bidi="ar-SA"/>
          <w14:ligatures w14:val="none"/>
        </w:rPr>
        <w:t>Δ</w:t>
      </w:r>
      <w:r w:rsidR="006F6BE8">
        <w:rPr>
          <w:rFonts w:ascii="Bookman Old Style" w:eastAsia="Times New Roman" w:hAnsi="Bookman Old Style" w:cs="Times New Roman"/>
          <w:color w:val="000000"/>
          <w:kern w:val="0"/>
          <w:sz w:val="28"/>
          <w:szCs w:val="28"/>
          <w:lang w:val="el-GR" w:bidi="ar-SA"/>
          <w14:ligatures w14:val="none"/>
        </w:rPr>
        <w:t>ιαταγμάτων κράτησης και απέλασης. Ουδέποτε άλλωστε επιχειρήθηκε τούτο</w:t>
      </w:r>
      <w:r w:rsidR="00F76CB4">
        <w:rPr>
          <w:rFonts w:ascii="Bookman Old Style" w:eastAsia="Times New Roman" w:hAnsi="Bookman Old Style" w:cs="Times New Roman"/>
          <w:color w:val="000000"/>
          <w:kern w:val="0"/>
          <w:sz w:val="28"/>
          <w:szCs w:val="28"/>
          <w:lang w:val="el-GR" w:bidi="ar-SA"/>
          <w14:ligatures w14:val="none"/>
        </w:rPr>
        <w:t>,</w:t>
      </w:r>
      <w:r w:rsidR="006F6BE8">
        <w:rPr>
          <w:rFonts w:ascii="Bookman Old Style" w:eastAsia="Times New Roman" w:hAnsi="Bookman Old Style" w:cs="Times New Roman"/>
          <w:color w:val="000000"/>
          <w:kern w:val="0"/>
          <w:sz w:val="28"/>
          <w:szCs w:val="28"/>
          <w:lang w:val="el-GR" w:bidi="ar-SA"/>
          <w14:ligatures w14:val="none"/>
        </w:rPr>
        <w:t xml:space="preserve"> με οποιοδήποτε ένδικο μέσο. Το παράπονο εκ μέρους του Αιτητή</w:t>
      </w:r>
      <w:r w:rsidR="00AB589C">
        <w:rPr>
          <w:rFonts w:ascii="Bookman Old Style" w:eastAsia="Times New Roman" w:hAnsi="Bookman Old Style" w:cs="Times New Roman"/>
          <w:color w:val="000000"/>
          <w:kern w:val="0"/>
          <w:sz w:val="28"/>
          <w:szCs w:val="28"/>
          <w:lang w:val="el-GR" w:bidi="ar-SA"/>
          <w14:ligatures w14:val="none"/>
        </w:rPr>
        <w:t>,</w:t>
      </w:r>
      <w:r w:rsidR="006F6BE8">
        <w:rPr>
          <w:rFonts w:ascii="Bookman Old Style" w:eastAsia="Times New Roman" w:hAnsi="Bookman Old Style" w:cs="Times New Roman"/>
          <w:color w:val="000000"/>
          <w:kern w:val="0"/>
          <w:sz w:val="28"/>
          <w:szCs w:val="28"/>
          <w:lang w:val="el-GR" w:bidi="ar-SA"/>
          <w14:ligatures w14:val="none"/>
        </w:rPr>
        <w:t xml:space="preserve"> εστιάζεται στη διάρκεια της κράτησης η οποία άρχισε με την έκδοση των ως άνω </w:t>
      </w:r>
      <w:r w:rsidR="00AB589C">
        <w:rPr>
          <w:rFonts w:ascii="Bookman Old Style" w:eastAsia="Times New Roman" w:hAnsi="Bookman Old Style" w:cs="Times New Roman"/>
          <w:color w:val="000000"/>
          <w:kern w:val="0"/>
          <w:sz w:val="28"/>
          <w:szCs w:val="28"/>
          <w:lang w:val="el-GR" w:bidi="ar-SA"/>
          <w14:ligatures w14:val="none"/>
        </w:rPr>
        <w:t>Δ</w:t>
      </w:r>
      <w:r w:rsidR="006F6BE8">
        <w:rPr>
          <w:rFonts w:ascii="Bookman Old Style" w:eastAsia="Times New Roman" w:hAnsi="Bookman Old Style" w:cs="Times New Roman"/>
          <w:color w:val="000000"/>
          <w:kern w:val="0"/>
          <w:sz w:val="28"/>
          <w:szCs w:val="28"/>
          <w:lang w:val="el-GR" w:bidi="ar-SA"/>
          <w14:ligatures w14:val="none"/>
        </w:rPr>
        <w:t>ιαταγμάτων</w:t>
      </w:r>
      <w:r w:rsidR="00AB589C">
        <w:rPr>
          <w:rFonts w:ascii="Bookman Old Style" w:eastAsia="Times New Roman" w:hAnsi="Bookman Old Style" w:cs="Times New Roman"/>
          <w:color w:val="000000"/>
          <w:kern w:val="0"/>
          <w:sz w:val="28"/>
          <w:szCs w:val="28"/>
          <w:lang w:val="el-GR" w:bidi="ar-SA"/>
          <w14:ligatures w14:val="none"/>
        </w:rPr>
        <w:t>,</w:t>
      </w:r>
      <w:r w:rsidR="006F6BE8">
        <w:rPr>
          <w:rFonts w:ascii="Bookman Old Style" w:eastAsia="Times New Roman" w:hAnsi="Bookman Old Style" w:cs="Times New Roman"/>
          <w:color w:val="000000"/>
          <w:kern w:val="0"/>
          <w:sz w:val="28"/>
          <w:szCs w:val="28"/>
          <w:lang w:val="el-GR" w:bidi="ar-SA"/>
          <w14:ligatures w14:val="none"/>
        </w:rPr>
        <w:t xml:space="preserve"> στις 12.10.2022</w:t>
      </w:r>
      <w:r w:rsidR="00AB589C">
        <w:rPr>
          <w:rFonts w:ascii="Bookman Old Style" w:eastAsia="Times New Roman" w:hAnsi="Bookman Old Style" w:cs="Times New Roman"/>
          <w:color w:val="000000"/>
          <w:kern w:val="0"/>
          <w:sz w:val="28"/>
          <w:szCs w:val="28"/>
          <w:lang w:val="el-GR" w:bidi="ar-SA"/>
          <w14:ligatures w14:val="none"/>
        </w:rPr>
        <w:t>,</w:t>
      </w:r>
      <w:r w:rsidR="006F6BE8">
        <w:rPr>
          <w:rFonts w:ascii="Bookman Old Style" w:eastAsia="Times New Roman" w:hAnsi="Bookman Old Style" w:cs="Times New Roman"/>
          <w:color w:val="000000"/>
          <w:kern w:val="0"/>
          <w:sz w:val="28"/>
          <w:szCs w:val="28"/>
          <w:lang w:val="el-GR" w:bidi="ar-SA"/>
          <w14:ligatures w14:val="none"/>
        </w:rPr>
        <w:t xml:space="preserve"> και έκτοτε συνεχίζεται. </w:t>
      </w:r>
    </w:p>
    <w:p w14:paraId="5E2B68D6" w14:textId="77777777" w:rsidR="006F6BE8" w:rsidRDefault="006F6BE8" w:rsidP="003E4F8C">
      <w:pPr>
        <w:rPr>
          <w:rFonts w:ascii="Bookman Old Style" w:eastAsia="Times New Roman" w:hAnsi="Bookman Old Style" w:cs="Times New Roman"/>
          <w:color w:val="000000"/>
          <w:kern w:val="0"/>
          <w:sz w:val="28"/>
          <w:szCs w:val="28"/>
          <w:lang w:val="el-GR" w:bidi="ar-SA"/>
          <w14:ligatures w14:val="none"/>
        </w:rPr>
      </w:pPr>
    </w:p>
    <w:p w14:paraId="786A0169" w14:textId="76BB7D98" w:rsidR="00E765D4" w:rsidRDefault="003E4F8C" w:rsidP="003E4F8C">
      <w:pPr>
        <w:tabs>
          <w:tab w:val="left" w:pos="567"/>
        </w:tabs>
        <w:spacing w:line="480" w:lineRule="auto"/>
        <w:rPr>
          <w:rFonts w:ascii="Bookman Old Style" w:hAnsi="Bookman Old Style"/>
          <w:sz w:val="28"/>
          <w:szCs w:val="28"/>
          <w:lang w:val="el-GR"/>
        </w:rPr>
      </w:pPr>
      <w:r>
        <w:rPr>
          <w:rFonts w:ascii="Bookman Old Style" w:eastAsia="Times New Roman" w:hAnsi="Bookman Old Style" w:cs="Times New Roman"/>
          <w:color w:val="000000"/>
          <w:kern w:val="0"/>
          <w:sz w:val="28"/>
          <w:szCs w:val="28"/>
          <w:lang w:val="el-GR" w:bidi="ar-SA"/>
          <w14:ligatures w14:val="none"/>
        </w:rPr>
        <w:tab/>
      </w:r>
      <w:r w:rsidR="006F6BE8">
        <w:rPr>
          <w:rFonts w:ascii="Bookman Old Style" w:eastAsia="Times New Roman" w:hAnsi="Bookman Old Style" w:cs="Times New Roman"/>
          <w:color w:val="000000"/>
          <w:kern w:val="0"/>
          <w:sz w:val="28"/>
          <w:szCs w:val="28"/>
          <w:lang w:val="el-GR" w:bidi="ar-SA"/>
          <w14:ligatures w14:val="none"/>
        </w:rPr>
        <w:t xml:space="preserve">Ζήτημα </w:t>
      </w:r>
      <w:r w:rsidR="00AB589C">
        <w:rPr>
          <w:rFonts w:ascii="Bookman Old Style" w:eastAsia="Times New Roman" w:hAnsi="Bookman Old Style" w:cs="Times New Roman"/>
          <w:color w:val="000000"/>
          <w:kern w:val="0"/>
          <w:sz w:val="28"/>
          <w:szCs w:val="28"/>
          <w:lang w:val="el-GR" w:bidi="ar-SA"/>
          <w14:ligatures w14:val="none"/>
        </w:rPr>
        <w:t xml:space="preserve">το οποίο πρωτίστως απασχόλησε τις πλευρές, αποτέλεσε το νομικό βάθρο </w:t>
      </w:r>
      <w:r w:rsidR="006F6BE8">
        <w:rPr>
          <w:rFonts w:ascii="Bookman Old Style" w:eastAsia="Times New Roman" w:hAnsi="Bookman Old Style" w:cs="Times New Roman"/>
          <w:color w:val="000000"/>
          <w:kern w:val="0"/>
          <w:sz w:val="28"/>
          <w:szCs w:val="28"/>
          <w:lang w:val="el-GR" w:bidi="ar-SA"/>
          <w14:ligatures w14:val="none"/>
        </w:rPr>
        <w:t xml:space="preserve">επί του οποίου </w:t>
      </w:r>
      <w:r w:rsidR="00791614">
        <w:rPr>
          <w:rFonts w:ascii="Bookman Old Style" w:eastAsia="Times New Roman" w:hAnsi="Bookman Old Style" w:cs="Times New Roman"/>
          <w:color w:val="000000"/>
          <w:kern w:val="0"/>
          <w:sz w:val="28"/>
          <w:szCs w:val="28"/>
          <w:lang w:val="el-GR" w:bidi="ar-SA"/>
          <w14:ligatures w14:val="none"/>
        </w:rPr>
        <w:t xml:space="preserve">η αρμόδια Αρχή στηρίχτηκε για την έκδοση των ως άνω </w:t>
      </w:r>
      <w:r w:rsidR="00AB589C">
        <w:rPr>
          <w:rFonts w:ascii="Bookman Old Style" w:eastAsia="Times New Roman" w:hAnsi="Bookman Old Style" w:cs="Times New Roman"/>
          <w:color w:val="000000"/>
          <w:kern w:val="0"/>
          <w:sz w:val="28"/>
          <w:szCs w:val="28"/>
          <w:lang w:val="el-GR" w:bidi="ar-SA"/>
          <w14:ligatures w14:val="none"/>
        </w:rPr>
        <w:t>Δ</w:t>
      </w:r>
      <w:r w:rsidR="00791614">
        <w:rPr>
          <w:rFonts w:ascii="Bookman Old Style" w:eastAsia="Times New Roman" w:hAnsi="Bookman Old Style" w:cs="Times New Roman"/>
          <w:color w:val="000000"/>
          <w:kern w:val="0"/>
          <w:sz w:val="28"/>
          <w:szCs w:val="28"/>
          <w:lang w:val="el-GR" w:bidi="ar-SA"/>
          <w14:ligatures w14:val="none"/>
        </w:rPr>
        <w:t>ιαταγμάτων κράτησης και απέλασης</w:t>
      </w:r>
      <w:r w:rsidR="00AB589C">
        <w:rPr>
          <w:rFonts w:ascii="Bookman Old Style" w:eastAsia="Times New Roman" w:hAnsi="Bookman Old Style" w:cs="Times New Roman"/>
          <w:color w:val="000000"/>
          <w:kern w:val="0"/>
          <w:sz w:val="28"/>
          <w:szCs w:val="28"/>
          <w:lang w:val="el-GR" w:bidi="ar-SA"/>
          <w14:ligatures w14:val="none"/>
        </w:rPr>
        <w:t xml:space="preserve"> του Αιτητή. </w:t>
      </w:r>
      <w:r w:rsidR="004A1151">
        <w:rPr>
          <w:rFonts w:ascii="Bookman Old Style" w:eastAsia="Times New Roman" w:hAnsi="Bookman Old Style" w:cs="Times New Roman"/>
          <w:color w:val="000000"/>
          <w:kern w:val="0"/>
          <w:sz w:val="28"/>
          <w:szCs w:val="28"/>
          <w:lang w:val="el-GR" w:bidi="ar-SA"/>
          <w14:ligatures w14:val="none"/>
        </w:rPr>
        <w:t>Α</w:t>
      </w:r>
      <w:r w:rsidR="00AB589C">
        <w:rPr>
          <w:rFonts w:ascii="Bookman Old Style" w:eastAsia="Times New Roman" w:hAnsi="Bookman Old Style" w:cs="Times New Roman"/>
          <w:color w:val="000000"/>
          <w:kern w:val="0"/>
          <w:sz w:val="28"/>
          <w:szCs w:val="28"/>
          <w:lang w:val="el-GR" w:bidi="ar-SA"/>
          <w14:ligatures w14:val="none"/>
        </w:rPr>
        <w:t xml:space="preserve">πό την πλευρά του </w:t>
      </w:r>
      <w:r w:rsidR="004A1151">
        <w:rPr>
          <w:rFonts w:ascii="Bookman Old Style" w:eastAsia="Times New Roman" w:hAnsi="Bookman Old Style" w:cs="Times New Roman"/>
          <w:color w:val="000000"/>
          <w:kern w:val="0"/>
          <w:sz w:val="28"/>
          <w:szCs w:val="28"/>
          <w:lang w:val="el-GR" w:bidi="ar-SA"/>
          <w14:ligatures w14:val="none"/>
        </w:rPr>
        <w:t>τελευταίου,</w:t>
      </w:r>
      <w:r w:rsidR="00AB589C">
        <w:rPr>
          <w:rFonts w:ascii="Bookman Old Style" w:eastAsia="Times New Roman" w:hAnsi="Bookman Old Style" w:cs="Times New Roman"/>
          <w:color w:val="000000"/>
          <w:kern w:val="0"/>
          <w:sz w:val="28"/>
          <w:szCs w:val="28"/>
          <w:lang w:val="el-GR" w:bidi="ar-SA"/>
          <w14:ligatures w14:val="none"/>
        </w:rPr>
        <w:t xml:space="preserve"> </w:t>
      </w:r>
      <w:r w:rsidR="004A1151">
        <w:rPr>
          <w:rFonts w:ascii="Bookman Old Style" w:eastAsia="Times New Roman" w:hAnsi="Bookman Old Style" w:cs="Times New Roman"/>
          <w:color w:val="000000"/>
          <w:kern w:val="0"/>
          <w:sz w:val="28"/>
          <w:szCs w:val="28"/>
          <w:lang w:val="el-GR" w:bidi="ar-SA"/>
          <w14:ligatures w14:val="none"/>
        </w:rPr>
        <w:t xml:space="preserve">προκρίνεται ότι στην περίπτωση του τυγχάνουν εφαρμογής οι πρόνοιες του άρθρου 18ΠΣΤ του περί </w:t>
      </w:r>
      <w:r w:rsidR="004A1151">
        <w:rPr>
          <w:rFonts w:ascii="Bookman Old Style" w:hAnsi="Bookman Old Style"/>
          <w:sz w:val="28"/>
          <w:szCs w:val="28"/>
          <w:lang w:val="el-GR"/>
        </w:rPr>
        <w:t>Αλλοδαπών και Μεταναστεύσεως Νόμου</w:t>
      </w:r>
      <w:r w:rsidR="00F76CB4">
        <w:rPr>
          <w:rFonts w:ascii="Bookman Old Style" w:hAnsi="Bookman Old Style"/>
          <w:sz w:val="28"/>
          <w:szCs w:val="28"/>
          <w:lang w:val="el-GR"/>
        </w:rPr>
        <w:t>,</w:t>
      </w:r>
      <w:r w:rsidR="004A1151">
        <w:rPr>
          <w:rFonts w:ascii="Bookman Old Style" w:hAnsi="Bookman Old Style"/>
          <w:sz w:val="28"/>
          <w:szCs w:val="28"/>
          <w:lang w:val="el-GR"/>
        </w:rPr>
        <w:t xml:space="preserve"> (Κεφ. 105) </w:t>
      </w:r>
      <w:r w:rsidR="00F76CB4">
        <w:rPr>
          <w:rFonts w:ascii="Bookman Old Style" w:hAnsi="Bookman Old Style"/>
          <w:sz w:val="28"/>
          <w:szCs w:val="28"/>
          <w:lang w:val="el-GR"/>
        </w:rPr>
        <w:t xml:space="preserve">υποδεικνύοντας </w:t>
      </w:r>
      <w:r w:rsidR="004A1151">
        <w:rPr>
          <w:rFonts w:ascii="Bookman Old Style" w:hAnsi="Bookman Old Style"/>
          <w:sz w:val="28"/>
          <w:szCs w:val="28"/>
          <w:lang w:val="el-GR"/>
        </w:rPr>
        <w:t xml:space="preserve">ότι η πάροδος της προθεσμίας του </w:t>
      </w:r>
      <w:r w:rsidR="00AB589C">
        <w:rPr>
          <w:rFonts w:ascii="Bookman Old Style" w:eastAsia="Times New Roman" w:hAnsi="Bookman Old Style" w:cs="Times New Roman"/>
          <w:color w:val="000000"/>
          <w:kern w:val="0"/>
          <w:sz w:val="28"/>
          <w:szCs w:val="28"/>
          <w:lang w:val="el-GR" w:bidi="ar-SA"/>
          <w14:ligatures w14:val="none"/>
        </w:rPr>
        <w:t xml:space="preserve">εξαμήνου από την έκδοση των ως άνω Διαταγμάτων, </w:t>
      </w:r>
      <w:r w:rsidR="004A1151">
        <w:rPr>
          <w:rFonts w:ascii="Bookman Old Style" w:eastAsia="Times New Roman" w:hAnsi="Bookman Old Style" w:cs="Times New Roman"/>
          <w:color w:val="000000"/>
          <w:kern w:val="0"/>
          <w:sz w:val="28"/>
          <w:szCs w:val="28"/>
          <w:lang w:val="el-GR" w:bidi="ar-SA"/>
          <w14:ligatures w14:val="none"/>
        </w:rPr>
        <w:t xml:space="preserve">έχει ήδη καταστήσει την συνέχισή της κράτησης του παράνομη και αδικαιολόγητη. </w:t>
      </w:r>
      <w:r w:rsidR="00791614">
        <w:rPr>
          <w:rFonts w:ascii="Bookman Old Style" w:eastAsia="Times New Roman" w:hAnsi="Bookman Old Style" w:cs="Times New Roman"/>
          <w:color w:val="000000"/>
          <w:kern w:val="0"/>
          <w:sz w:val="28"/>
          <w:szCs w:val="28"/>
          <w:lang w:val="el-GR" w:bidi="ar-SA"/>
          <w14:ligatures w14:val="none"/>
        </w:rPr>
        <w:t xml:space="preserve">Δεν χρειάζεται να λεχθούν πολλά. Τα ίδια τα </w:t>
      </w:r>
      <w:r w:rsidR="004A1151">
        <w:rPr>
          <w:rFonts w:ascii="Bookman Old Style" w:eastAsia="Times New Roman" w:hAnsi="Bookman Old Style" w:cs="Times New Roman"/>
          <w:color w:val="000000"/>
          <w:kern w:val="0"/>
          <w:sz w:val="28"/>
          <w:szCs w:val="28"/>
          <w:lang w:val="el-GR" w:bidi="ar-SA"/>
          <w14:ligatures w14:val="none"/>
        </w:rPr>
        <w:t>Δ</w:t>
      </w:r>
      <w:r w:rsidR="00791614">
        <w:rPr>
          <w:rFonts w:ascii="Bookman Old Style" w:eastAsia="Times New Roman" w:hAnsi="Bookman Old Style" w:cs="Times New Roman"/>
          <w:color w:val="000000"/>
          <w:kern w:val="0"/>
          <w:sz w:val="28"/>
          <w:szCs w:val="28"/>
          <w:lang w:val="el-GR" w:bidi="ar-SA"/>
          <w14:ligatures w14:val="none"/>
        </w:rPr>
        <w:t xml:space="preserve">ιατάγματα (τεκμήριο 6 στην ένορκη δήλωση που συνοδεύει την ένσταση) με σαφήνεια προσδιορίζουν ότι ο Αιτητής κρατείται και διατάσσεται η απέλαση του με βάση τα άρθρα 6 και 14 του περί </w:t>
      </w:r>
      <w:r w:rsidR="00791614">
        <w:rPr>
          <w:rFonts w:ascii="Bookman Old Style" w:hAnsi="Bookman Old Style"/>
          <w:sz w:val="28"/>
          <w:szCs w:val="28"/>
          <w:lang w:val="el-GR"/>
        </w:rPr>
        <w:t xml:space="preserve">Αλλοδαπών και Μεταναστεύσεως Νόμου (Κεφ. 105) και του άρθρου 29 του περί Προσφύγων Νόμου (Ν.6(Ι)/2000). </w:t>
      </w:r>
      <w:r w:rsidR="00FF228C">
        <w:rPr>
          <w:rFonts w:ascii="Bookman Old Style" w:hAnsi="Bookman Old Style"/>
          <w:sz w:val="28"/>
          <w:szCs w:val="28"/>
          <w:lang w:val="el-GR"/>
        </w:rPr>
        <w:t>Ως τέθηκε στο Δικαστήριο</w:t>
      </w:r>
      <w:r w:rsidR="00F76CB4">
        <w:rPr>
          <w:rFonts w:ascii="Bookman Old Style" w:hAnsi="Bookman Old Style"/>
          <w:sz w:val="28"/>
          <w:szCs w:val="28"/>
          <w:lang w:val="el-GR"/>
        </w:rPr>
        <w:t>,</w:t>
      </w:r>
      <w:r w:rsidR="00FF228C">
        <w:rPr>
          <w:rFonts w:ascii="Bookman Old Style" w:hAnsi="Bookman Old Style"/>
          <w:sz w:val="28"/>
          <w:szCs w:val="28"/>
          <w:lang w:val="el-GR"/>
        </w:rPr>
        <w:t xml:space="preserve"> ενόψει του γεγονότος ότι συνιστά κίνδυνο για την </w:t>
      </w:r>
      <w:r w:rsidR="00F76CB4">
        <w:rPr>
          <w:rFonts w:ascii="Bookman Old Style" w:hAnsi="Bookman Old Style"/>
          <w:sz w:val="28"/>
          <w:szCs w:val="28"/>
          <w:lang w:val="el-GR"/>
        </w:rPr>
        <w:t xml:space="preserve">δημόσια τάξη και εσωτερική ασφάλεια στη Δημοκρατία. </w:t>
      </w:r>
      <w:r w:rsidR="00791614">
        <w:rPr>
          <w:rFonts w:ascii="Bookman Old Style" w:hAnsi="Bookman Old Style"/>
          <w:sz w:val="28"/>
          <w:szCs w:val="28"/>
          <w:lang w:val="el-GR"/>
        </w:rPr>
        <w:t>Το γεγονός ότι στην εξέλιξη των πραγμάτων, η αρμόδια Αρχή φαίνεται να προχωρούσε, περιοδικά, στην επανεξέταση</w:t>
      </w:r>
      <w:r w:rsidR="00892898">
        <w:rPr>
          <w:rFonts w:ascii="Bookman Old Style" w:hAnsi="Bookman Old Style"/>
          <w:sz w:val="28"/>
          <w:szCs w:val="28"/>
          <w:lang w:val="el-GR"/>
        </w:rPr>
        <w:t>/</w:t>
      </w:r>
      <w:r w:rsidR="003F48DB">
        <w:rPr>
          <w:rFonts w:ascii="Bookman Old Style" w:hAnsi="Bookman Old Style"/>
          <w:sz w:val="28"/>
          <w:szCs w:val="28"/>
          <w:lang w:val="el-GR"/>
        </w:rPr>
        <w:t>επαναξιολόγηση</w:t>
      </w:r>
      <w:r w:rsidR="00B3020E">
        <w:rPr>
          <w:rFonts w:ascii="Bookman Old Style" w:hAnsi="Bookman Old Style"/>
          <w:sz w:val="28"/>
          <w:szCs w:val="28"/>
          <w:lang w:val="el-GR"/>
        </w:rPr>
        <w:t xml:space="preserve"> </w:t>
      </w:r>
      <w:r w:rsidR="00791614">
        <w:rPr>
          <w:rFonts w:ascii="Bookman Old Style" w:hAnsi="Bookman Old Style"/>
          <w:sz w:val="28"/>
          <w:szCs w:val="28"/>
          <w:lang w:val="el-GR"/>
        </w:rPr>
        <w:t>της κράτησής του</w:t>
      </w:r>
      <w:r w:rsidR="003F48DB">
        <w:rPr>
          <w:rFonts w:ascii="Bookman Old Style" w:hAnsi="Bookman Old Style"/>
          <w:sz w:val="28"/>
          <w:szCs w:val="28"/>
          <w:lang w:val="el-GR"/>
        </w:rPr>
        <w:t xml:space="preserve">, με αναφορά στις πρόνοιες του άρθρου 18ΠΣΤ του </w:t>
      </w:r>
      <w:r w:rsidR="003F48DB">
        <w:rPr>
          <w:rFonts w:ascii="Bookman Old Style" w:eastAsia="Times New Roman" w:hAnsi="Bookman Old Style" w:cs="Times New Roman"/>
          <w:color w:val="000000"/>
          <w:kern w:val="0"/>
          <w:sz w:val="28"/>
          <w:szCs w:val="28"/>
          <w:lang w:val="el-GR" w:bidi="ar-SA"/>
          <w14:ligatures w14:val="none"/>
        </w:rPr>
        <w:t xml:space="preserve">περί </w:t>
      </w:r>
      <w:r w:rsidR="003F48DB">
        <w:rPr>
          <w:rFonts w:ascii="Bookman Old Style" w:hAnsi="Bookman Old Style"/>
          <w:sz w:val="28"/>
          <w:szCs w:val="28"/>
          <w:lang w:val="el-GR"/>
        </w:rPr>
        <w:t xml:space="preserve">Αλλοδαπών και Μεταναστεύσεως Νόμου, (Κεφ. 105) </w:t>
      </w:r>
      <w:r w:rsidR="00892898">
        <w:rPr>
          <w:rFonts w:ascii="Bookman Old Style" w:hAnsi="Bookman Old Style"/>
          <w:sz w:val="28"/>
          <w:szCs w:val="28"/>
          <w:lang w:val="el-GR"/>
        </w:rPr>
        <w:t xml:space="preserve">- </w:t>
      </w:r>
      <w:r w:rsidR="00296984">
        <w:rPr>
          <w:rFonts w:ascii="Bookman Old Style" w:hAnsi="Bookman Old Style"/>
          <w:sz w:val="28"/>
          <w:szCs w:val="28"/>
          <w:lang w:val="el-GR"/>
        </w:rPr>
        <w:t xml:space="preserve">τούτο, </w:t>
      </w:r>
      <w:r w:rsidR="003F48DB">
        <w:rPr>
          <w:rFonts w:ascii="Bookman Old Style" w:hAnsi="Bookman Old Style"/>
          <w:sz w:val="28"/>
          <w:szCs w:val="28"/>
          <w:lang w:val="el-GR"/>
        </w:rPr>
        <w:t xml:space="preserve">ως </w:t>
      </w:r>
      <w:r w:rsidR="00892898">
        <w:rPr>
          <w:rFonts w:ascii="Bookman Old Style" w:hAnsi="Bookman Old Style"/>
          <w:sz w:val="28"/>
          <w:szCs w:val="28"/>
          <w:lang w:val="el-GR"/>
        </w:rPr>
        <w:t xml:space="preserve">τέθηκε </w:t>
      </w:r>
      <w:r w:rsidR="00296984">
        <w:rPr>
          <w:rFonts w:ascii="Bookman Old Style" w:hAnsi="Bookman Old Style"/>
          <w:sz w:val="28"/>
          <w:szCs w:val="28"/>
          <w:lang w:val="el-GR"/>
        </w:rPr>
        <w:t>υπόψη</w:t>
      </w:r>
      <w:r w:rsidR="00892898">
        <w:rPr>
          <w:rFonts w:ascii="Bookman Old Style" w:hAnsi="Bookman Old Style"/>
          <w:sz w:val="28"/>
          <w:szCs w:val="28"/>
          <w:lang w:val="el-GR"/>
        </w:rPr>
        <w:t xml:space="preserve"> του Δικαστηρίου ενόψει του γεγονότος ότι ήταν </w:t>
      </w:r>
      <w:r w:rsidR="003F48DB">
        <w:rPr>
          <w:rFonts w:ascii="Bookman Old Style" w:hAnsi="Bookman Old Style"/>
          <w:sz w:val="28"/>
          <w:szCs w:val="28"/>
          <w:lang w:val="el-GR"/>
        </w:rPr>
        <w:t>η συνήθεις πρακτική σε περιπτώσεις υπηκόων τρίτης χώρας που βρίσκονται στη διαδικασία προετοιμασίας για επιστροφή και/ή διεκπεραίωση της διαδικασίας απομάκρυνσης</w:t>
      </w:r>
      <w:r w:rsidR="00892898">
        <w:rPr>
          <w:rFonts w:ascii="Bookman Old Style" w:hAnsi="Bookman Old Style"/>
          <w:sz w:val="28"/>
          <w:szCs w:val="28"/>
          <w:lang w:val="el-GR"/>
        </w:rPr>
        <w:t xml:space="preserve"> -</w:t>
      </w:r>
      <w:r w:rsidR="00E765D4">
        <w:rPr>
          <w:rFonts w:ascii="Bookman Old Style" w:hAnsi="Bookman Old Style"/>
          <w:sz w:val="28"/>
          <w:szCs w:val="28"/>
          <w:lang w:val="el-GR"/>
        </w:rPr>
        <w:t xml:space="preserve"> δεν διαφοροποιεί τη νομική βάση και υπόβαθρο επί των οποίων</w:t>
      </w:r>
      <w:r w:rsidR="007F6B32">
        <w:rPr>
          <w:rFonts w:ascii="Bookman Old Style" w:hAnsi="Bookman Old Style"/>
          <w:sz w:val="28"/>
          <w:szCs w:val="28"/>
          <w:lang w:val="el-GR"/>
        </w:rPr>
        <w:t>,</w:t>
      </w:r>
      <w:r w:rsidR="007F6B32" w:rsidRPr="007F6B32">
        <w:rPr>
          <w:rFonts w:ascii="Bookman Old Style" w:hAnsi="Bookman Old Style"/>
          <w:sz w:val="28"/>
          <w:szCs w:val="28"/>
          <w:lang w:val="el-GR"/>
        </w:rPr>
        <w:t xml:space="preserve"> </w:t>
      </w:r>
      <w:r w:rsidR="007F6B32">
        <w:rPr>
          <w:rFonts w:ascii="Bookman Old Style" w:hAnsi="Bookman Old Style"/>
          <w:sz w:val="28"/>
          <w:szCs w:val="28"/>
          <w:lang w:val="el-GR"/>
        </w:rPr>
        <w:t xml:space="preserve">στη συγκεκριμένη περίπτωση, </w:t>
      </w:r>
      <w:r w:rsidR="00E765D4">
        <w:rPr>
          <w:rFonts w:ascii="Bookman Old Style" w:hAnsi="Bookman Old Style"/>
          <w:sz w:val="28"/>
          <w:szCs w:val="28"/>
          <w:lang w:val="el-GR"/>
        </w:rPr>
        <w:t>εδράζονται</w:t>
      </w:r>
      <w:r w:rsidR="007F6B32">
        <w:rPr>
          <w:rFonts w:ascii="Bookman Old Style" w:hAnsi="Bookman Old Style"/>
          <w:sz w:val="28"/>
          <w:szCs w:val="28"/>
          <w:lang w:val="el-GR"/>
        </w:rPr>
        <w:t xml:space="preserve"> </w:t>
      </w:r>
      <w:r w:rsidR="00E765D4">
        <w:rPr>
          <w:rFonts w:ascii="Bookman Old Style" w:hAnsi="Bookman Old Style"/>
          <w:sz w:val="28"/>
          <w:szCs w:val="28"/>
          <w:lang w:val="el-GR"/>
        </w:rPr>
        <w:t xml:space="preserve">τα </w:t>
      </w:r>
      <w:r w:rsidR="00F76CB4">
        <w:rPr>
          <w:rFonts w:ascii="Bookman Old Style" w:hAnsi="Bookman Old Style"/>
          <w:sz w:val="28"/>
          <w:szCs w:val="28"/>
          <w:lang w:val="el-GR"/>
        </w:rPr>
        <w:t>Δ</w:t>
      </w:r>
      <w:r w:rsidR="00465E28">
        <w:rPr>
          <w:rFonts w:ascii="Bookman Old Style" w:hAnsi="Bookman Old Style"/>
          <w:sz w:val="28"/>
          <w:szCs w:val="28"/>
          <w:lang w:val="el-GR"/>
        </w:rPr>
        <w:t>ιατάγματα</w:t>
      </w:r>
      <w:r w:rsidR="00E765D4">
        <w:rPr>
          <w:rFonts w:ascii="Bookman Old Style" w:hAnsi="Bookman Old Style"/>
          <w:sz w:val="28"/>
          <w:szCs w:val="28"/>
          <w:lang w:val="el-GR"/>
        </w:rPr>
        <w:t xml:space="preserve"> κράτησης και απέλασης του Αιτητή.   </w:t>
      </w:r>
    </w:p>
    <w:p w14:paraId="34B9B4F5" w14:textId="77777777" w:rsidR="00E765D4" w:rsidRDefault="00E765D4" w:rsidP="003E4F8C">
      <w:pPr>
        <w:rPr>
          <w:rFonts w:ascii="Bookman Old Style" w:hAnsi="Bookman Old Style"/>
          <w:sz w:val="28"/>
          <w:szCs w:val="28"/>
          <w:lang w:val="el-GR"/>
        </w:rPr>
      </w:pPr>
    </w:p>
    <w:p w14:paraId="56AF3BC4" w14:textId="11CE1E11" w:rsidR="00E26602" w:rsidRDefault="003E4F8C" w:rsidP="003E4F8C">
      <w:pPr>
        <w:tabs>
          <w:tab w:val="left" w:pos="567"/>
        </w:tabs>
        <w:spacing w:line="480" w:lineRule="auto"/>
        <w:ind w:right="62"/>
        <w:rPr>
          <w:rFonts w:ascii="Bookman Old Style" w:eastAsia="Times New Roman" w:hAnsi="Bookman Old Style" w:cs="Arial"/>
          <w:b/>
          <w:bCs/>
          <w:i/>
          <w:iCs/>
          <w:color w:val="000000"/>
          <w:kern w:val="0"/>
          <w:sz w:val="28"/>
          <w:szCs w:val="28"/>
          <w:lang w:val="el-GR" w:bidi="ar-SA"/>
          <w14:ligatures w14:val="none"/>
        </w:rPr>
      </w:pPr>
      <w:r>
        <w:rPr>
          <w:rFonts w:ascii="Bookman Old Style" w:hAnsi="Bookman Old Style"/>
          <w:sz w:val="28"/>
          <w:szCs w:val="28"/>
          <w:lang w:val="el-GR"/>
        </w:rPr>
        <w:tab/>
      </w:r>
      <w:r w:rsidR="007F6B32">
        <w:rPr>
          <w:rFonts w:ascii="Bookman Old Style" w:hAnsi="Bookman Old Style"/>
          <w:sz w:val="28"/>
          <w:szCs w:val="28"/>
          <w:lang w:val="el-GR"/>
        </w:rPr>
        <w:t xml:space="preserve">Το ζήτημα δεν εξαντλείται στα πιο πάνω. </w:t>
      </w:r>
      <w:r w:rsidR="004A1151" w:rsidRPr="00892898">
        <w:rPr>
          <w:rFonts w:ascii="Bookman Old Style" w:eastAsia="Times New Roman" w:hAnsi="Bookman Old Style" w:cs="Arial"/>
          <w:color w:val="000000"/>
          <w:kern w:val="0"/>
          <w:sz w:val="28"/>
          <w:szCs w:val="28"/>
          <w:lang w:val="el-GR" w:bidi="ar-SA"/>
          <w14:ligatures w14:val="none"/>
        </w:rPr>
        <w:t xml:space="preserve">Η πιο πάνω πραγματικότητα, </w:t>
      </w:r>
      <w:r w:rsidR="00892898">
        <w:rPr>
          <w:rFonts w:ascii="Bookman Old Style" w:eastAsia="Times New Roman" w:hAnsi="Bookman Old Style" w:cs="Arial"/>
          <w:color w:val="000000"/>
          <w:kern w:val="0"/>
          <w:sz w:val="28"/>
          <w:szCs w:val="28"/>
          <w:lang w:val="el-GR" w:bidi="ar-SA"/>
          <w14:ligatures w14:val="none"/>
        </w:rPr>
        <w:t xml:space="preserve">δεν διαφοροποιεί το αξίωμα </w:t>
      </w:r>
      <w:r w:rsidR="00465E28" w:rsidRPr="00892898">
        <w:rPr>
          <w:rFonts w:ascii="Bookman Old Style" w:eastAsia="Times New Roman" w:hAnsi="Bookman Old Style" w:cs="Arial"/>
          <w:color w:val="000000"/>
          <w:kern w:val="0"/>
          <w:sz w:val="28"/>
          <w:szCs w:val="28"/>
          <w:lang w:val="el-GR" w:bidi="ar-SA"/>
          <w14:ligatures w14:val="none"/>
        </w:rPr>
        <w:t xml:space="preserve">ότι η κράτηση, ως περιορισμός του δικαιώματος της ελευθερίας το οποίο διασφαλίζεται </w:t>
      </w:r>
      <w:r w:rsidR="00296984">
        <w:rPr>
          <w:rFonts w:ascii="Bookman Old Style" w:eastAsia="Times New Roman" w:hAnsi="Bookman Old Style" w:cs="Arial"/>
          <w:color w:val="000000"/>
          <w:kern w:val="0"/>
          <w:sz w:val="28"/>
          <w:szCs w:val="28"/>
          <w:lang w:val="el-GR" w:bidi="ar-SA"/>
          <w14:ligatures w14:val="none"/>
        </w:rPr>
        <w:t xml:space="preserve">όχι μόνο από το Σύνταγμα (άρθρο 11) αλλά και από την </w:t>
      </w:r>
      <w:r w:rsidR="00296984" w:rsidRPr="00892898">
        <w:rPr>
          <w:rFonts w:ascii="Bookman Old Style" w:eastAsia="Times New Roman" w:hAnsi="Bookman Old Style" w:cs="Arial"/>
          <w:color w:val="000000"/>
          <w:kern w:val="0"/>
          <w:sz w:val="28"/>
          <w:szCs w:val="28"/>
          <w:lang w:val="el-GR" w:bidi="ar-SA"/>
          <w14:ligatures w14:val="none"/>
        </w:rPr>
        <w:t>ΕΣΔΑ</w:t>
      </w:r>
      <w:r w:rsidR="00296984">
        <w:rPr>
          <w:rFonts w:ascii="Bookman Old Style" w:eastAsia="Times New Roman" w:hAnsi="Bookman Old Style" w:cs="Arial"/>
          <w:color w:val="000000"/>
          <w:kern w:val="0"/>
          <w:sz w:val="28"/>
          <w:szCs w:val="28"/>
          <w:lang w:val="el-GR" w:bidi="ar-SA"/>
          <w14:ligatures w14:val="none"/>
        </w:rPr>
        <w:t xml:space="preserve">  (</w:t>
      </w:r>
      <w:r w:rsidR="00465E28" w:rsidRPr="00892898">
        <w:rPr>
          <w:rFonts w:ascii="Bookman Old Style" w:eastAsia="Times New Roman" w:hAnsi="Bookman Old Style" w:cs="Arial"/>
          <w:color w:val="000000"/>
          <w:kern w:val="0"/>
          <w:sz w:val="28"/>
          <w:szCs w:val="28"/>
          <w:lang w:val="el-GR" w:bidi="ar-SA"/>
          <w14:ligatures w14:val="none"/>
        </w:rPr>
        <w:t>άρθρο 5</w:t>
      </w:r>
      <w:r w:rsidR="00296984">
        <w:rPr>
          <w:rFonts w:ascii="Bookman Old Style" w:eastAsia="Times New Roman" w:hAnsi="Bookman Old Style" w:cs="Arial"/>
          <w:color w:val="000000"/>
          <w:kern w:val="0"/>
          <w:sz w:val="28"/>
          <w:szCs w:val="28"/>
          <w:lang w:val="el-GR" w:bidi="ar-SA"/>
          <w14:ligatures w14:val="none"/>
        </w:rPr>
        <w:t>),</w:t>
      </w:r>
      <w:r w:rsidR="00465E28" w:rsidRPr="00892898">
        <w:rPr>
          <w:rFonts w:ascii="Bookman Old Style" w:eastAsia="Times New Roman" w:hAnsi="Bookman Old Style" w:cs="Arial"/>
          <w:color w:val="000000"/>
          <w:kern w:val="0"/>
          <w:sz w:val="28"/>
          <w:szCs w:val="28"/>
          <w:lang w:val="el-GR" w:bidi="ar-SA"/>
          <w14:ligatures w14:val="none"/>
        </w:rPr>
        <w:t xml:space="preserve"> δεν μπορεί να καθίσταται αυτοσκοπός</w:t>
      </w:r>
      <w:r w:rsidR="00296984">
        <w:rPr>
          <w:rFonts w:ascii="Bookman Old Style" w:eastAsia="Times New Roman" w:hAnsi="Bookman Old Style" w:cs="Arial"/>
          <w:color w:val="000000"/>
          <w:kern w:val="0"/>
          <w:sz w:val="28"/>
          <w:szCs w:val="28"/>
          <w:lang w:val="el-GR" w:bidi="ar-SA"/>
          <w14:ligatures w14:val="none"/>
        </w:rPr>
        <w:t>,</w:t>
      </w:r>
      <w:r w:rsidR="00465E28" w:rsidRPr="00892898">
        <w:rPr>
          <w:rFonts w:ascii="Bookman Old Style" w:eastAsia="Times New Roman" w:hAnsi="Bookman Old Style" w:cs="Arial"/>
          <w:color w:val="000000"/>
          <w:kern w:val="0"/>
          <w:sz w:val="28"/>
          <w:szCs w:val="28"/>
          <w:lang w:val="el-GR" w:bidi="ar-SA"/>
          <w14:ligatures w14:val="none"/>
        </w:rPr>
        <w:t xml:space="preserve"> με την επ</w:t>
      </w:r>
      <w:r w:rsidR="007F6B32">
        <w:rPr>
          <w:rFonts w:ascii="Bookman Old Style" w:eastAsia="Times New Roman" w:hAnsi="Bookman Old Style" w:cs="Arial"/>
          <w:color w:val="000000"/>
          <w:kern w:val="0"/>
          <w:sz w:val="28"/>
          <w:szCs w:val="28"/>
          <w:lang w:val="el-GR" w:bidi="ar-SA"/>
          <w14:ligatures w14:val="none"/>
        </w:rPr>
        <w:t>’</w:t>
      </w:r>
      <w:r w:rsidR="00E26602">
        <w:rPr>
          <w:rFonts w:ascii="Bookman Old Style" w:eastAsia="Times New Roman" w:hAnsi="Bookman Old Style" w:cs="Arial"/>
          <w:color w:val="000000"/>
          <w:kern w:val="0"/>
          <w:sz w:val="28"/>
          <w:szCs w:val="28"/>
          <w:lang w:val="el-GR" w:bidi="ar-SA"/>
          <w14:ligatures w14:val="none"/>
        </w:rPr>
        <w:t xml:space="preserve"> </w:t>
      </w:r>
      <w:r w:rsidR="00465E28" w:rsidRPr="00892898">
        <w:rPr>
          <w:rFonts w:ascii="Bookman Old Style" w:eastAsia="Times New Roman" w:hAnsi="Bookman Old Style" w:cs="Arial"/>
          <w:color w:val="000000"/>
          <w:kern w:val="0"/>
          <w:sz w:val="28"/>
          <w:szCs w:val="28"/>
          <w:lang w:val="el-GR" w:bidi="ar-SA"/>
          <w14:ligatures w14:val="none"/>
        </w:rPr>
        <w:t xml:space="preserve">αόριστο αναβολή της απέλασης. Όπως χαρακτηριστικά </w:t>
      </w:r>
      <w:r w:rsidR="00892898" w:rsidRPr="00892898">
        <w:rPr>
          <w:rFonts w:ascii="Bookman Old Style" w:eastAsia="Times New Roman" w:hAnsi="Bookman Old Style" w:cs="Arial"/>
          <w:color w:val="000000"/>
          <w:kern w:val="0"/>
          <w:sz w:val="28"/>
          <w:szCs w:val="28"/>
          <w:lang w:val="el-GR" w:bidi="ar-SA"/>
          <w14:ligatures w14:val="none"/>
        </w:rPr>
        <w:t xml:space="preserve">τέθηκε </w:t>
      </w:r>
      <w:r w:rsidR="00465E28" w:rsidRPr="00892898">
        <w:rPr>
          <w:rFonts w:ascii="Bookman Old Style" w:eastAsia="Times New Roman" w:hAnsi="Bookman Old Style" w:cs="Arial"/>
          <w:color w:val="000000"/>
          <w:kern w:val="0"/>
          <w:sz w:val="28"/>
          <w:szCs w:val="28"/>
          <w:lang w:val="el-GR" w:bidi="ar-SA"/>
          <w14:ligatures w14:val="none"/>
        </w:rPr>
        <w:t>στην υπόθεση </w:t>
      </w:r>
      <w:r w:rsidR="00465E28" w:rsidRPr="00892898">
        <w:rPr>
          <w:rFonts w:ascii="Bookman Old Style" w:eastAsia="Times New Roman" w:hAnsi="Bookman Old Style" w:cs="Arial"/>
          <w:b/>
          <w:bCs/>
          <w:i/>
          <w:iCs/>
          <w:color w:val="000000"/>
          <w:kern w:val="0"/>
          <w:sz w:val="28"/>
          <w:szCs w:val="28"/>
          <w:lang w:bidi="ar-SA"/>
          <w14:ligatures w14:val="none"/>
        </w:rPr>
        <w:t>Khlaief v</w:t>
      </w:r>
      <w:r w:rsidR="00465E28" w:rsidRPr="00892898">
        <w:rPr>
          <w:rFonts w:ascii="Bookman Old Style" w:eastAsia="Times New Roman" w:hAnsi="Bookman Old Style" w:cs="Arial"/>
          <w:b/>
          <w:bCs/>
          <w:i/>
          <w:iCs/>
          <w:color w:val="000000"/>
          <w:kern w:val="0"/>
          <w:sz w:val="28"/>
          <w:szCs w:val="28"/>
          <w:lang w:val="el-GR" w:bidi="ar-SA"/>
          <w14:ligatures w14:val="none"/>
        </w:rPr>
        <w:t>. Δημοκρατίας</w:t>
      </w:r>
      <w:r w:rsidR="00892898" w:rsidRPr="00892898">
        <w:rPr>
          <w:rFonts w:ascii="Bookman Old Style" w:eastAsia="Times New Roman" w:hAnsi="Bookman Old Style" w:cs="Arial"/>
          <w:b/>
          <w:bCs/>
          <w:i/>
          <w:iCs/>
          <w:color w:val="000000"/>
          <w:kern w:val="0"/>
          <w:sz w:val="28"/>
          <w:szCs w:val="28"/>
          <w:lang w:val="el-GR" w:bidi="ar-SA"/>
          <w14:ligatures w14:val="none"/>
        </w:rPr>
        <w:t xml:space="preserve"> (2003) 1 Α.Α.Δ. 1402:</w:t>
      </w:r>
      <w:r w:rsidR="00465E28" w:rsidRPr="00892898">
        <w:rPr>
          <w:rFonts w:ascii="Bookman Old Style" w:eastAsia="Times New Roman" w:hAnsi="Bookman Old Style" w:cs="Arial"/>
          <w:b/>
          <w:bCs/>
          <w:i/>
          <w:iCs/>
          <w:color w:val="000000"/>
          <w:kern w:val="0"/>
          <w:sz w:val="28"/>
          <w:szCs w:val="28"/>
          <w:lang w:val="el-GR" w:bidi="ar-SA"/>
          <w14:ligatures w14:val="none"/>
        </w:rPr>
        <w:t> </w:t>
      </w:r>
    </w:p>
    <w:p w14:paraId="38BFDC56" w14:textId="77777777" w:rsidR="007F6B32" w:rsidRDefault="007F6B32" w:rsidP="00B3020E">
      <w:pPr>
        <w:ind w:right="62"/>
        <w:rPr>
          <w:rFonts w:ascii="Bookman Old Style" w:eastAsia="Times New Roman" w:hAnsi="Bookman Old Style" w:cs="Arial"/>
          <w:i/>
          <w:iCs/>
          <w:color w:val="000000"/>
          <w:kern w:val="0"/>
          <w:sz w:val="28"/>
          <w:szCs w:val="28"/>
          <w:lang w:val="el-GR" w:bidi="ar-SA"/>
          <w14:ligatures w14:val="none"/>
        </w:rPr>
      </w:pPr>
    </w:p>
    <w:p w14:paraId="59FCF81C" w14:textId="58DD71E5" w:rsidR="00E26602" w:rsidRPr="00E26602" w:rsidRDefault="00465E28" w:rsidP="003E4F8C">
      <w:pPr>
        <w:spacing w:line="276" w:lineRule="auto"/>
        <w:ind w:left="567" w:right="62"/>
        <w:rPr>
          <w:rFonts w:ascii="Bookman Old Style" w:eastAsia="Times New Roman" w:hAnsi="Bookman Old Style" w:cs="Times New Roman"/>
          <w:i/>
          <w:iCs/>
          <w:color w:val="000000"/>
          <w:kern w:val="0"/>
          <w:sz w:val="28"/>
          <w:szCs w:val="28"/>
          <w:lang w:val="el-GR" w:bidi="ar-SA"/>
          <w14:ligatures w14:val="none"/>
        </w:rPr>
      </w:pPr>
      <w:r w:rsidRPr="003E4F8C">
        <w:rPr>
          <w:rFonts w:ascii="Bookman Old Style" w:eastAsia="Times New Roman" w:hAnsi="Bookman Old Style" w:cs="Arial"/>
          <w:color w:val="000000"/>
          <w:kern w:val="0"/>
          <w:sz w:val="28"/>
          <w:szCs w:val="28"/>
          <w:lang w:val="el-GR" w:bidi="ar-SA"/>
          <w14:ligatures w14:val="none"/>
        </w:rPr>
        <w:t>«</w:t>
      </w:r>
      <w:r w:rsidR="00E26602" w:rsidRPr="00E26602">
        <w:rPr>
          <w:rFonts w:ascii="Bookman Old Style" w:eastAsia="Times New Roman" w:hAnsi="Bookman Old Style" w:cs="Arial"/>
          <w:i/>
          <w:iCs/>
          <w:color w:val="000000"/>
          <w:kern w:val="0"/>
          <w:sz w:val="28"/>
          <w:szCs w:val="28"/>
          <w:lang w:val="el-GR" w:bidi="ar-SA"/>
          <w14:ligatures w14:val="none"/>
        </w:rPr>
        <w:t>…</w:t>
      </w:r>
      <w:r w:rsidR="00E26602" w:rsidRPr="003B6223">
        <w:rPr>
          <w:rFonts w:ascii="Bookman Old Style" w:eastAsia="Times New Roman" w:hAnsi="Bookman Old Style" w:cs="Times New Roman"/>
          <w:i/>
          <w:iCs/>
          <w:color w:val="000000"/>
          <w:kern w:val="0"/>
          <w:sz w:val="28"/>
          <w:szCs w:val="28"/>
          <w:lang w:val="el-GR" w:bidi="ar-SA"/>
          <w14:ligatures w14:val="none"/>
        </w:rPr>
        <w:t>Η κράτηση είναι περιορισμός του συνταγματικού δικαιώματος της ελευθερίας. Η απόκλιση επιτρέπεται από το Άρθρο 11.2(στ) “προς το σκοπό απελάσεως”. Δεν μπορεί να καθίσταται αυτοσκοπός με την επ΄</w:t>
      </w:r>
      <w:r w:rsidR="003E4F8C">
        <w:rPr>
          <w:rFonts w:ascii="Bookman Old Style" w:eastAsia="Times New Roman" w:hAnsi="Bookman Old Style" w:cs="Times New Roman"/>
          <w:i/>
          <w:iCs/>
          <w:color w:val="000000"/>
          <w:kern w:val="0"/>
          <w:sz w:val="28"/>
          <w:szCs w:val="28"/>
          <w:lang w:val="el-GR" w:bidi="ar-SA"/>
          <w14:ligatures w14:val="none"/>
        </w:rPr>
        <w:t xml:space="preserve"> </w:t>
      </w:r>
      <w:r w:rsidR="00E26602" w:rsidRPr="003B6223">
        <w:rPr>
          <w:rFonts w:ascii="Bookman Old Style" w:eastAsia="Times New Roman" w:hAnsi="Bookman Old Style" w:cs="Times New Roman"/>
          <w:i/>
          <w:iCs/>
          <w:color w:val="000000"/>
          <w:kern w:val="0"/>
          <w:sz w:val="28"/>
          <w:szCs w:val="28"/>
          <w:lang w:val="el-GR" w:bidi="ar-SA"/>
          <w14:ligatures w14:val="none"/>
        </w:rPr>
        <w:t>αόριστο αναβολή της απέλασης, ούτε να απολήγει ουσιαστικά σε αδικαιολόγητη κράτηση. Γενομένη με την προοπτική της απέλασης, εξυπακούεται ότι η απέλαση θα γίνει εντός του ευλόγου χρόνου που απαιτείται προς διευθέτηση της. Άλλως, ο λόγος της συνέχισης της καταρρέει. Τούτο επιτάσσει δε όχι μόνο το όλο πνεύμα του Άρθρου 11 προς το σκοπό προστασίας των δικαιωμάτων του αλλοδαπού αλλά και η ίδια η επιδίωξη</w:t>
      </w:r>
      <w:r w:rsidR="00E26602" w:rsidRPr="00E26602">
        <w:rPr>
          <w:rFonts w:ascii="Bookman Old Style" w:eastAsia="Times New Roman" w:hAnsi="Bookman Old Style" w:cs="Times New Roman"/>
          <w:i/>
          <w:iCs/>
          <w:color w:val="000000"/>
          <w:kern w:val="0"/>
          <w:sz w:val="28"/>
          <w:szCs w:val="28"/>
          <w:lang w:val="el-GR" w:bidi="ar-SA"/>
          <w14:ligatures w14:val="none"/>
        </w:rPr>
        <w:t xml:space="preserve"> </w:t>
      </w:r>
      <w:r w:rsidR="00E26602" w:rsidRPr="003B6223">
        <w:rPr>
          <w:rFonts w:ascii="Bookman Old Style" w:eastAsia="Times New Roman" w:hAnsi="Bookman Old Style" w:cs="Times New Roman"/>
          <w:i/>
          <w:iCs/>
          <w:color w:val="000000"/>
          <w:kern w:val="0"/>
          <w:sz w:val="28"/>
          <w:szCs w:val="28"/>
          <w:lang w:val="el-GR" w:bidi="ar-SA"/>
          <w14:ligatures w14:val="none"/>
        </w:rPr>
        <w:t>της απέλασης που είναι η άνευ χρονοτριβής αποκατάσταση της νομιμότητας με το ακραίο και αποτελεσματικό μέτρο της απομάκρυνσης του διαπιστωθέντος μη δικαιούμενου να ευρίσκεται στη Δημοκρατία αλλοδαπού.</w:t>
      </w:r>
      <w:r w:rsidR="00E26602" w:rsidRPr="00E26602">
        <w:rPr>
          <w:rFonts w:ascii="Bookman Old Style" w:eastAsia="Times New Roman" w:hAnsi="Bookman Old Style" w:cs="Times New Roman"/>
          <w:i/>
          <w:iCs/>
          <w:color w:val="000000"/>
          <w:kern w:val="0"/>
          <w:sz w:val="28"/>
          <w:szCs w:val="28"/>
          <w:lang w:val="el-GR" w:bidi="ar-SA"/>
          <w14:ligatures w14:val="none"/>
        </w:rPr>
        <w:t>»</w:t>
      </w:r>
    </w:p>
    <w:p w14:paraId="743A633E" w14:textId="77777777" w:rsidR="00E26602" w:rsidRPr="00E26602" w:rsidRDefault="00E26602" w:rsidP="00E26602">
      <w:pPr>
        <w:spacing w:line="480" w:lineRule="auto"/>
        <w:ind w:right="62"/>
        <w:rPr>
          <w:rFonts w:ascii="New York" w:eastAsia="Times New Roman" w:hAnsi="New York" w:cs="Times New Roman"/>
          <w:color w:val="000000"/>
          <w:kern w:val="0"/>
          <w:sz w:val="27"/>
          <w:szCs w:val="27"/>
          <w:lang w:val="el-GR" w:bidi="ar-SA"/>
          <w14:ligatures w14:val="none"/>
        </w:rPr>
      </w:pPr>
    </w:p>
    <w:p w14:paraId="115B9211" w14:textId="12F47C6B" w:rsidR="00702E08" w:rsidRPr="007F6B32" w:rsidRDefault="003E4F8C" w:rsidP="003E4F8C">
      <w:pPr>
        <w:tabs>
          <w:tab w:val="left" w:pos="567"/>
        </w:tabs>
        <w:spacing w:line="480" w:lineRule="auto"/>
        <w:rPr>
          <w:rFonts w:ascii="Bookman Old Style" w:eastAsia="Times New Roman" w:hAnsi="Bookman Old Style" w:cs="Arial"/>
          <w:color w:val="000000"/>
          <w:kern w:val="0"/>
          <w:sz w:val="28"/>
          <w:szCs w:val="28"/>
          <w:lang w:val="el-GR" w:bidi="ar-SA"/>
          <w14:ligatures w14:val="none"/>
        </w:rPr>
      </w:pPr>
      <w:r>
        <w:rPr>
          <w:rFonts w:ascii="Bookman Old Style" w:hAnsi="Bookman Old Style" w:cs="Arial"/>
          <w:color w:val="000000"/>
          <w:sz w:val="28"/>
          <w:szCs w:val="28"/>
          <w:lang w:val="el-GR"/>
        </w:rPr>
        <w:tab/>
      </w:r>
      <w:r w:rsidR="000675AE" w:rsidRPr="007F6B32">
        <w:rPr>
          <w:rFonts w:ascii="Bookman Old Style" w:hAnsi="Bookman Old Style" w:cs="Arial"/>
          <w:color w:val="000000"/>
          <w:sz w:val="28"/>
          <w:szCs w:val="28"/>
          <w:lang w:val="el-GR"/>
        </w:rPr>
        <w:t>Κατ’ επανάληψη έχει διακηρυχθεί από τη νομολογία ότι η</w:t>
      </w:r>
      <w:r w:rsidR="00702E08" w:rsidRPr="007F6B32">
        <w:rPr>
          <w:rFonts w:ascii="Bookman Old Style" w:hAnsi="Bookman Old Style" w:cs="Arial"/>
          <w:color w:val="000000"/>
          <w:sz w:val="28"/>
          <w:szCs w:val="28"/>
          <w:lang w:val="el-GR"/>
        </w:rPr>
        <w:t xml:space="preserve"> διάρκεια της κράτησης </w:t>
      </w:r>
      <w:r w:rsidR="007B0AA1" w:rsidRPr="007F6B32">
        <w:rPr>
          <w:rFonts w:ascii="Bookman Old Style" w:hAnsi="Bookman Old Style" w:cs="Arial"/>
          <w:color w:val="000000"/>
          <w:sz w:val="28"/>
          <w:szCs w:val="28"/>
          <w:lang w:val="el-GR"/>
        </w:rPr>
        <w:t>προς το σκοπό της απέλασης</w:t>
      </w:r>
      <w:r w:rsidR="000675AE" w:rsidRPr="007F6B32">
        <w:rPr>
          <w:rFonts w:ascii="Bookman Old Style" w:hAnsi="Bookman Old Style" w:cs="Arial"/>
          <w:color w:val="000000"/>
          <w:sz w:val="28"/>
          <w:szCs w:val="28"/>
          <w:lang w:val="el-GR"/>
        </w:rPr>
        <w:t>,</w:t>
      </w:r>
      <w:r w:rsidR="007B0AA1" w:rsidRPr="007F6B32">
        <w:rPr>
          <w:rFonts w:ascii="Bookman Old Style" w:hAnsi="Bookman Old Style" w:cs="Arial"/>
          <w:color w:val="000000"/>
          <w:sz w:val="28"/>
          <w:szCs w:val="28"/>
          <w:lang w:val="el-GR"/>
        </w:rPr>
        <w:t xml:space="preserve"> </w:t>
      </w:r>
      <w:r w:rsidR="00702E08" w:rsidRPr="007F6B32">
        <w:rPr>
          <w:rFonts w:ascii="Bookman Old Style" w:hAnsi="Bookman Old Style" w:cs="Arial"/>
          <w:color w:val="000000"/>
          <w:sz w:val="28"/>
          <w:szCs w:val="28"/>
          <w:lang w:val="el-GR"/>
        </w:rPr>
        <w:t>δεν εξετάζεται </w:t>
      </w:r>
      <w:r w:rsidR="00702E08" w:rsidRPr="007F6B32">
        <w:rPr>
          <w:rFonts w:ascii="Bookman Old Style" w:hAnsi="Bookman Old Style" w:cs="Arial"/>
          <w:color w:val="000000"/>
          <w:sz w:val="28"/>
          <w:szCs w:val="28"/>
        </w:rPr>
        <w:t>in abstracto</w:t>
      </w:r>
      <w:r w:rsidR="000675AE" w:rsidRPr="007F6B32">
        <w:rPr>
          <w:rFonts w:ascii="Bookman Old Style" w:hAnsi="Bookman Old Style" w:cs="Arial"/>
          <w:color w:val="000000"/>
          <w:sz w:val="28"/>
          <w:szCs w:val="28"/>
          <w:lang w:val="el-GR"/>
        </w:rPr>
        <w:t>,</w:t>
      </w:r>
      <w:r w:rsidR="00702E08" w:rsidRPr="007F6B32">
        <w:rPr>
          <w:rFonts w:ascii="Bookman Old Style" w:hAnsi="Bookman Old Style" w:cs="Arial"/>
          <w:color w:val="000000"/>
          <w:sz w:val="28"/>
          <w:szCs w:val="28"/>
          <w:lang w:val="el-GR"/>
        </w:rPr>
        <w:t xml:space="preserve"> αλλά στη βάση των συγκεκριμένων γεγονότων </w:t>
      </w:r>
      <w:r w:rsidR="000675AE" w:rsidRPr="007F6B32">
        <w:rPr>
          <w:rFonts w:ascii="Bookman Old Style" w:hAnsi="Bookman Old Style" w:cs="Arial"/>
          <w:color w:val="000000"/>
          <w:sz w:val="28"/>
          <w:szCs w:val="28"/>
          <w:lang w:val="el-GR"/>
        </w:rPr>
        <w:t>μιας</w:t>
      </w:r>
      <w:r w:rsidR="00702E08" w:rsidRPr="007F6B32">
        <w:rPr>
          <w:rFonts w:ascii="Bookman Old Style" w:hAnsi="Bookman Old Style" w:cs="Arial"/>
          <w:color w:val="000000"/>
          <w:sz w:val="28"/>
          <w:szCs w:val="28"/>
          <w:lang w:val="el-GR"/>
        </w:rPr>
        <w:t xml:space="preserve"> υπόθεσης</w:t>
      </w:r>
      <w:r w:rsidR="007B0AA1" w:rsidRPr="007F6B32">
        <w:rPr>
          <w:rFonts w:ascii="Bookman Old Style" w:hAnsi="Bookman Old Style" w:cs="Arial"/>
          <w:color w:val="000000"/>
          <w:sz w:val="28"/>
          <w:szCs w:val="28"/>
          <w:lang w:val="el-GR"/>
        </w:rPr>
        <w:t xml:space="preserve">. </w:t>
      </w:r>
      <w:r w:rsidR="000675AE" w:rsidRPr="007F6B32">
        <w:rPr>
          <w:rFonts w:ascii="Bookman Old Style" w:hAnsi="Bookman Old Style" w:cs="Arial"/>
          <w:color w:val="000000"/>
          <w:sz w:val="28"/>
          <w:szCs w:val="28"/>
          <w:lang w:val="el-GR"/>
        </w:rPr>
        <w:t xml:space="preserve">Εν πάση περιπτώσει, δεν μπορεί να είναι απεριόριστη. Περιορίζεται στο χρόνο που είναι εύλογος, </w:t>
      </w:r>
      <w:r w:rsidR="000675AE" w:rsidRPr="007F6B32">
        <w:rPr>
          <w:rFonts w:ascii="Bookman Old Style" w:eastAsia="Times New Roman" w:hAnsi="Bookman Old Style" w:cs="Times New Roman"/>
          <w:color w:val="000000"/>
          <w:kern w:val="0"/>
          <w:sz w:val="28"/>
          <w:szCs w:val="28"/>
          <w:lang w:val="el-GR" w:bidi="ar-SA"/>
          <w14:ligatures w14:val="none"/>
        </w:rPr>
        <w:t>λαμβανομένων υπόψη όλων των περιστάσεων για να γίνει κατορθωτή η απέλαση. (</w:t>
      </w:r>
      <w:r w:rsidR="00702E08" w:rsidRPr="003E4F8C">
        <w:rPr>
          <w:rFonts w:ascii="Bookman Old Style" w:hAnsi="Bookman Old Style"/>
          <w:b/>
          <w:bCs/>
          <w:i/>
          <w:iCs/>
          <w:sz w:val="28"/>
          <w:szCs w:val="28"/>
          <w:lang w:val="en-GB"/>
        </w:rPr>
        <w:t>Fasel</w:t>
      </w:r>
      <w:r w:rsidR="00702E08" w:rsidRPr="003E4F8C">
        <w:rPr>
          <w:rFonts w:ascii="Bookman Old Style" w:hAnsi="Bookman Old Style"/>
          <w:b/>
          <w:bCs/>
          <w:i/>
          <w:iCs/>
          <w:sz w:val="28"/>
          <w:szCs w:val="28"/>
          <w:lang w:val="el-GR"/>
        </w:rPr>
        <w:t xml:space="preserve"> </w:t>
      </w:r>
      <w:r w:rsidR="00702E08" w:rsidRPr="003E4F8C">
        <w:rPr>
          <w:rFonts w:ascii="Bookman Old Style" w:hAnsi="Bookman Old Style"/>
          <w:b/>
          <w:bCs/>
          <w:i/>
          <w:iCs/>
          <w:sz w:val="28"/>
          <w:szCs w:val="28"/>
          <w:lang w:val="en-GB"/>
        </w:rPr>
        <w:t>v</w:t>
      </w:r>
      <w:r w:rsidR="00702E08" w:rsidRPr="003E4F8C">
        <w:rPr>
          <w:rFonts w:ascii="Bookman Old Style" w:hAnsi="Bookman Old Style"/>
          <w:b/>
          <w:bCs/>
          <w:i/>
          <w:iCs/>
          <w:sz w:val="28"/>
          <w:szCs w:val="28"/>
          <w:lang w:val="el-GR"/>
        </w:rPr>
        <w:t>. Δημοκρατίας</w:t>
      </w:r>
      <w:r w:rsidR="00702E08" w:rsidRPr="003E4F8C">
        <w:rPr>
          <w:rFonts w:ascii="Bookman Old Style" w:hAnsi="Bookman Old Style"/>
          <w:i/>
          <w:iCs/>
          <w:sz w:val="28"/>
          <w:szCs w:val="28"/>
          <w:lang w:val="el-GR"/>
        </w:rPr>
        <w:t xml:space="preserve"> </w:t>
      </w:r>
      <w:r w:rsidR="00702E08" w:rsidRPr="003E4F8C">
        <w:rPr>
          <w:rFonts w:ascii="Bookman Old Style" w:eastAsia="Times New Roman" w:hAnsi="Bookman Old Style" w:cs="Times New Roman"/>
          <w:b/>
          <w:bCs/>
          <w:i/>
          <w:iCs/>
          <w:color w:val="000000"/>
          <w:kern w:val="0"/>
          <w:sz w:val="28"/>
          <w:szCs w:val="28"/>
          <w:lang w:val="el-GR" w:bidi="ar-SA"/>
          <w14:ligatures w14:val="none"/>
        </w:rPr>
        <w:t>Πολ. Εφ. 236/2015, ημερομηνίας 31.3.2016</w:t>
      </w:r>
      <w:r w:rsidR="00702E08" w:rsidRPr="003E4F8C">
        <w:rPr>
          <w:rFonts w:ascii="Bookman Old Style" w:eastAsia="Times New Roman" w:hAnsi="Bookman Old Style" w:cs="Times New Roman"/>
          <w:color w:val="000000"/>
          <w:kern w:val="0"/>
          <w:sz w:val="28"/>
          <w:szCs w:val="28"/>
          <w:lang w:val="el-GR" w:bidi="ar-SA"/>
          <w14:ligatures w14:val="none"/>
        </w:rPr>
        <w:t>).</w:t>
      </w:r>
      <w:r w:rsidR="00702E08" w:rsidRPr="007F6B32">
        <w:rPr>
          <w:rFonts w:ascii="Bookman Old Style" w:eastAsia="Times New Roman" w:hAnsi="Bookman Old Style" w:cs="Times New Roman"/>
          <w:b/>
          <w:bCs/>
          <w:i/>
          <w:iCs/>
          <w:color w:val="000000"/>
          <w:kern w:val="0"/>
          <w:sz w:val="28"/>
          <w:szCs w:val="28"/>
          <w:lang w:val="el-GR" w:bidi="ar-SA"/>
          <w14:ligatures w14:val="none"/>
        </w:rPr>
        <w:t xml:space="preserve"> </w:t>
      </w:r>
      <w:r w:rsidR="00702E08" w:rsidRPr="007F6B32">
        <w:rPr>
          <w:rFonts w:ascii="Bookman Old Style" w:hAnsi="Bookman Old Style" w:cs="Arial"/>
          <w:color w:val="000000"/>
          <w:sz w:val="28"/>
          <w:szCs w:val="28"/>
          <w:lang w:val="el-GR"/>
        </w:rPr>
        <w:t xml:space="preserve">Στην </w:t>
      </w:r>
      <w:r w:rsidR="00702E08" w:rsidRPr="007F6B32">
        <w:rPr>
          <w:rFonts w:ascii="Bookman Old Style" w:eastAsia="Times New Roman" w:hAnsi="Bookman Old Style" w:cs="Arial"/>
          <w:b/>
          <w:bCs/>
          <w:i/>
          <w:iCs/>
          <w:color w:val="000000"/>
          <w:kern w:val="0"/>
          <w:sz w:val="28"/>
          <w:szCs w:val="28"/>
          <w:lang w:val="el-GR" w:bidi="ar-SA"/>
          <w14:ligatures w14:val="none"/>
        </w:rPr>
        <w:t>ΧΧΧ </w:t>
      </w:r>
      <w:r w:rsidR="00702E08" w:rsidRPr="007F6B32">
        <w:rPr>
          <w:rFonts w:ascii="Bookman Old Style" w:eastAsia="Times New Roman" w:hAnsi="Bookman Old Style" w:cs="Arial"/>
          <w:b/>
          <w:bCs/>
          <w:i/>
          <w:iCs/>
          <w:color w:val="000000"/>
          <w:kern w:val="0"/>
          <w:sz w:val="28"/>
          <w:szCs w:val="28"/>
          <w:lang w:bidi="ar-SA"/>
          <w14:ligatures w14:val="none"/>
        </w:rPr>
        <w:t>Al Lakoud</w:t>
      </w:r>
      <w:r w:rsidR="00702E08" w:rsidRPr="007F6B32">
        <w:rPr>
          <w:rFonts w:ascii="Bookman Old Style" w:eastAsia="Times New Roman" w:hAnsi="Bookman Old Style" w:cs="Arial"/>
          <w:b/>
          <w:bCs/>
          <w:i/>
          <w:iCs/>
          <w:color w:val="000000"/>
          <w:kern w:val="0"/>
          <w:sz w:val="28"/>
          <w:szCs w:val="28"/>
          <w:lang w:val="el-GR" w:bidi="ar-SA"/>
          <w14:ligatures w14:val="none"/>
        </w:rPr>
        <w:t>, Πολ. Έφ. 95/20, ημερομηνίας 08.06.2021</w:t>
      </w:r>
      <w:r w:rsidR="00702E08" w:rsidRPr="007F6B32">
        <w:rPr>
          <w:rFonts w:ascii="Bookman Old Style" w:eastAsia="Times New Roman" w:hAnsi="Bookman Old Style" w:cs="Arial"/>
          <w:color w:val="000000"/>
          <w:kern w:val="0"/>
          <w:sz w:val="28"/>
          <w:szCs w:val="28"/>
          <w:lang w:val="el-GR" w:bidi="ar-SA"/>
          <w14:ligatures w14:val="none"/>
        </w:rPr>
        <w:t>, όπου η κράτηση είχε διαταχθεί για λόγους εθνικής ασφάλειας, υποδείχθηκε πως:</w:t>
      </w:r>
    </w:p>
    <w:p w14:paraId="00FF4995" w14:textId="77777777" w:rsidR="00702E08" w:rsidRPr="003B6223" w:rsidRDefault="00702E08" w:rsidP="003E4F8C">
      <w:pPr>
        <w:ind w:left="720"/>
        <w:rPr>
          <w:rFonts w:ascii="Bookman Old Style" w:eastAsia="Times New Roman" w:hAnsi="Bookman Old Style" w:cs="Arial"/>
          <w:color w:val="000000"/>
          <w:kern w:val="0"/>
          <w:sz w:val="28"/>
          <w:szCs w:val="28"/>
          <w:lang w:val="el-GR" w:bidi="ar-SA"/>
          <w14:ligatures w14:val="none"/>
        </w:rPr>
      </w:pPr>
      <w:r w:rsidRPr="00702E08">
        <w:rPr>
          <w:rFonts w:ascii="Bookman Old Style" w:eastAsia="Times New Roman" w:hAnsi="Bookman Old Style" w:cs="Arial"/>
          <w:color w:val="000000"/>
          <w:kern w:val="0"/>
          <w:sz w:val="28"/>
          <w:szCs w:val="28"/>
          <w:lang w:val="el-GR" w:bidi="ar-SA"/>
          <w14:ligatures w14:val="none"/>
        </w:rPr>
        <w:t> </w:t>
      </w:r>
    </w:p>
    <w:p w14:paraId="5CB67D78" w14:textId="1D921467" w:rsidR="00702E08" w:rsidRPr="00DD4CA3" w:rsidRDefault="00702E08" w:rsidP="003E4F8C">
      <w:pPr>
        <w:spacing w:after="240" w:line="276" w:lineRule="auto"/>
        <w:ind w:left="567"/>
        <w:rPr>
          <w:rFonts w:ascii="Bookman Old Style" w:eastAsia="Times New Roman" w:hAnsi="Bookman Old Style" w:cs="Arial"/>
          <w:i/>
          <w:iCs/>
          <w:color w:val="000000"/>
          <w:kern w:val="0"/>
          <w:sz w:val="28"/>
          <w:szCs w:val="28"/>
          <w:lang w:val="el-GR" w:bidi="ar-SA"/>
          <w14:ligatures w14:val="none"/>
        </w:rPr>
      </w:pPr>
      <w:r w:rsidRPr="00DD4CA3">
        <w:rPr>
          <w:rFonts w:ascii="Bookman Old Style" w:eastAsia="Times New Roman" w:hAnsi="Bookman Old Style" w:cs="Arial"/>
          <w:i/>
          <w:iCs/>
          <w:color w:val="000000"/>
          <w:kern w:val="0"/>
          <w:sz w:val="28"/>
          <w:szCs w:val="28"/>
          <w:lang w:val="el-GR" w:bidi="ar-SA"/>
          <w14:ligatures w14:val="none"/>
        </w:rPr>
        <w:t>«Όπως ορθά επισημάνθηκε από το πρωτόδικο Δικαστήριο, στην προκείμενη περίπτωση ο έλεγχος της διάρκειας της κράτησης δεν εξετάζετο μεμονωμένα, αλλά στο πλαίσιο των γεγονότων της υπόθεσης, επισημαίνοντας ότι εξετάζεται κατά πόσο οι ανάλογες και σχετικές διοικητικές διαδικασίες που διεξάγονται, εξετάζονται και συνδέονται με το λόγο κράτησης και ότι αυτές εκτελούνται χωρίς περιττές καθυστερήσεις.</w:t>
      </w:r>
      <w:r w:rsidR="009703BA" w:rsidRPr="00DD4CA3">
        <w:rPr>
          <w:rFonts w:ascii="Bookman Old Style" w:eastAsia="Times New Roman" w:hAnsi="Bookman Old Style" w:cs="Arial"/>
          <w:i/>
          <w:iCs/>
          <w:color w:val="000000"/>
          <w:kern w:val="0"/>
          <w:sz w:val="28"/>
          <w:szCs w:val="28"/>
          <w:lang w:val="el-GR" w:bidi="ar-SA"/>
          <w14:ligatures w14:val="none"/>
        </w:rPr>
        <w:t>»</w:t>
      </w:r>
    </w:p>
    <w:p w14:paraId="2EE6068B" w14:textId="77777777" w:rsidR="00892898" w:rsidRPr="003B6223" w:rsidRDefault="00892898" w:rsidP="003E4F8C">
      <w:pPr>
        <w:tabs>
          <w:tab w:val="left" w:pos="567"/>
        </w:tabs>
        <w:spacing w:line="360" w:lineRule="auto"/>
        <w:rPr>
          <w:rFonts w:ascii="Arial" w:eastAsia="Times New Roman" w:hAnsi="Arial" w:cs="Arial"/>
          <w:color w:val="000000"/>
          <w:kern w:val="0"/>
          <w:sz w:val="26"/>
          <w:szCs w:val="26"/>
          <w:lang w:val="el-GR" w:bidi="ar-SA"/>
          <w14:ligatures w14:val="none"/>
        </w:rPr>
      </w:pPr>
    </w:p>
    <w:p w14:paraId="6AF22D46" w14:textId="21980672" w:rsidR="00DD4CA3" w:rsidRDefault="003E4F8C" w:rsidP="003E4F8C">
      <w:pPr>
        <w:tabs>
          <w:tab w:val="left" w:pos="567"/>
        </w:tabs>
        <w:spacing w:after="160" w:line="480" w:lineRule="auto"/>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ab/>
      </w:r>
      <w:r w:rsidR="00453116">
        <w:rPr>
          <w:rFonts w:ascii="Bookman Old Style" w:eastAsia="Times New Roman" w:hAnsi="Bookman Old Style" w:cs="Arial"/>
          <w:color w:val="000000"/>
          <w:kern w:val="0"/>
          <w:sz w:val="28"/>
          <w:szCs w:val="28"/>
          <w:lang w:val="el-GR" w:bidi="ar-SA"/>
          <w14:ligatures w14:val="none"/>
        </w:rPr>
        <w:t>Σ</w:t>
      </w:r>
      <w:r w:rsidR="00465E28" w:rsidRPr="00453116">
        <w:rPr>
          <w:rFonts w:ascii="Bookman Old Style" w:eastAsia="Times New Roman" w:hAnsi="Bookman Old Style" w:cs="Arial"/>
          <w:color w:val="000000"/>
          <w:kern w:val="0"/>
          <w:sz w:val="28"/>
          <w:szCs w:val="28"/>
          <w:lang w:val="el-GR" w:bidi="ar-SA"/>
          <w14:ligatures w14:val="none"/>
        </w:rPr>
        <w:t xml:space="preserve">την </w:t>
      </w:r>
      <w:r w:rsidRPr="00453116">
        <w:rPr>
          <w:rFonts w:ascii="Bookman Old Style" w:eastAsia="Times New Roman" w:hAnsi="Bookman Old Style" w:cs="Arial"/>
          <w:color w:val="000000"/>
          <w:kern w:val="0"/>
          <w:sz w:val="28"/>
          <w:szCs w:val="28"/>
          <w:lang w:val="el-GR" w:bidi="ar-SA"/>
          <w14:ligatures w14:val="none"/>
        </w:rPr>
        <w:t>υπό</w:t>
      </w:r>
      <w:r w:rsidR="00465E28" w:rsidRPr="00453116">
        <w:rPr>
          <w:rFonts w:ascii="Bookman Old Style" w:eastAsia="Times New Roman" w:hAnsi="Bookman Old Style" w:cs="Arial"/>
          <w:color w:val="000000"/>
          <w:kern w:val="0"/>
          <w:sz w:val="28"/>
          <w:szCs w:val="28"/>
          <w:lang w:val="el-GR" w:bidi="ar-SA"/>
          <w14:ligatures w14:val="none"/>
        </w:rPr>
        <w:t xml:space="preserve"> συζήτηση περίπτωση</w:t>
      </w:r>
      <w:r w:rsidR="00453116" w:rsidRPr="00453116">
        <w:rPr>
          <w:rFonts w:ascii="Bookman Old Style" w:eastAsia="Times New Roman" w:hAnsi="Bookman Old Style" w:cs="Arial"/>
          <w:color w:val="000000"/>
          <w:kern w:val="0"/>
          <w:sz w:val="28"/>
          <w:szCs w:val="28"/>
          <w:lang w:val="el-GR" w:bidi="ar-SA"/>
          <w14:ligatures w14:val="none"/>
        </w:rPr>
        <w:t xml:space="preserve"> </w:t>
      </w:r>
      <w:r w:rsidR="00453116">
        <w:rPr>
          <w:rFonts w:ascii="Bookman Old Style" w:eastAsia="Times New Roman" w:hAnsi="Bookman Old Style" w:cs="Arial"/>
          <w:color w:val="000000"/>
          <w:kern w:val="0"/>
          <w:sz w:val="28"/>
          <w:szCs w:val="28"/>
          <w:lang w:val="el-GR" w:bidi="ar-SA"/>
          <w14:ligatures w14:val="none"/>
        </w:rPr>
        <w:t>η</w:t>
      </w:r>
      <w:r w:rsidR="00453116" w:rsidRPr="00453116">
        <w:rPr>
          <w:rFonts w:ascii="Bookman Old Style" w:eastAsia="Times New Roman" w:hAnsi="Bookman Old Style" w:cs="Arial"/>
          <w:color w:val="000000"/>
          <w:kern w:val="0"/>
          <w:sz w:val="28"/>
          <w:szCs w:val="28"/>
          <w:lang w:val="el-GR" w:bidi="ar-SA"/>
          <w14:ligatures w14:val="none"/>
        </w:rPr>
        <w:t xml:space="preserve"> νομιμότητα των διαταγμάτων </w:t>
      </w:r>
      <w:r w:rsidR="00453116">
        <w:rPr>
          <w:rFonts w:ascii="Bookman Old Style" w:eastAsia="Times New Roman" w:hAnsi="Bookman Old Style" w:cs="Arial"/>
          <w:color w:val="000000"/>
          <w:kern w:val="0"/>
          <w:sz w:val="28"/>
          <w:szCs w:val="28"/>
          <w:lang w:val="el-GR" w:bidi="ar-SA"/>
          <w14:ligatures w14:val="none"/>
        </w:rPr>
        <w:t xml:space="preserve">κράτησης και </w:t>
      </w:r>
      <w:r w:rsidR="00453116" w:rsidRPr="00453116">
        <w:rPr>
          <w:rFonts w:ascii="Bookman Old Style" w:eastAsia="Times New Roman" w:hAnsi="Bookman Old Style" w:cs="Arial"/>
          <w:color w:val="000000"/>
          <w:kern w:val="0"/>
          <w:sz w:val="28"/>
          <w:szCs w:val="28"/>
          <w:lang w:val="el-GR" w:bidi="ar-SA"/>
          <w14:ligatures w14:val="none"/>
        </w:rPr>
        <w:t xml:space="preserve">απέλασης </w:t>
      </w:r>
      <w:r w:rsidR="00453116">
        <w:rPr>
          <w:rFonts w:ascii="Bookman Old Style" w:eastAsia="Times New Roman" w:hAnsi="Bookman Old Style" w:cs="Arial"/>
          <w:color w:val="000000"/>
          <w:kern w:val="0"/>
          <w:sz w:val="28"/>
          <w:szCs w:val="28"/>
          <w:lang w:val="el-GR" w:bidi="ar-SA"/>
          <w14:ligatures w14:val="none"/>
        </w:rPr>
        <w:t xml:space="preserve">του Αιτητή </w:t>
      </w:r>
      <w:r w:rsidR="00453116" w:rsidRPr="00453116">
        <w:rPr>
          <w:rFonts w:ascii="Bookman Old Style" w:eastAsia="Times New Roman" w:hAnsi="Bookman Old Style" w:cs="Arial"/>
          <w:color w:val="000000"/>
          <w:kern w:val="0"/>
          <w:sz w:val="28"/>
          <w:szCs w:val="28"/>
          <w:lang w:val="el-GR" w:bidi="ar-SA"/>
          <w14:ligatures w14:val="none"/>
        </w:rPr>
        <w:t>δεν έχει προσβληθεί</w:t>
      </w:r>
      <w:r w:rsidR="00453116">
        <w:rPr>
          <w:rFonts w:ascii="Bookman Old Style" w:eastAsia="Times New Roman" w:hAnsi="Bookman Old Style" w:cs="Arial"/>
          <w:color w:val="000000"/>
          <w:kern w:val="0"/>
          <w:sz w:val="28"/>
          <w:szCs w:val="28"/>
          <w:lang w:val="el-GR" w:bidi="ar-SA"/>
          <w14:ligatures w14:val="none"/>
        </w:rPr>
        <w:t xml:space="preserve">. Ούτε έχει εφεσιβληθεί η απορριπτική απόφαση ημερομηνίας 24.05.2023, </w:t>
      </w:r>
      <w:r w:rsidR="00453116" w:rsidRPr="00453116">
        <w:rPr>
          <w:rFonts w:ascii="Bookman Old Style" w:eastAsia="Times New Roman" w:hAnsi="Bookman Old Style" w:cs="Arial"/>
          <w:color w:val="000000"/>
          <w:kern w:val="0"/>
          <w:sz w:val="28"/>
          <w:szCs w:val="28"/>
          <w:lang w:val="el-GR" w:bidi="ar-SA"/>
          <w14:ligatures w14:val="none"/>
        </w:rPr>
        <w:t xml:space="preserve">στην προαναφερθείσα αίτηση </w:t>
      </w:r>
      <w:r w:rsidR="00DD4CA3">
        <w:rPr>
          <w:rFonts w:ascii="Bookman Old Style" w:eastAsia="Times New Roman" w:hAnsi="Bookman Old Style" w:cs="Arial"/>
          <w:color w:val="000000"/>
          <w:kern w:val="0"/>
          <w:sz w:val="28"/>
          <w:szCs w:val="28"/>
          <w:lang w:val="el-GR" w:bidi="ar-SA"/>
          <w14:ligatures w14:val="none"/>
        </w:rPr>
        <w:t xml:space="preserve">του είδους εκ μέρους του Αιτητή </w:t>
      </w:r>
      <w:r w:rsidR="00453116">
        <w:rPr>
          <w:rFonts w:ascii="Bookman Old Style" w:eastAsia="Times New Roman" w:hAnsi="Bookman Old Style" w:cs="Arial"/>
          <w:color w:val="000000"/>
          <w:kern w:val="0"/>
          <w:sz w:val="28"/>
          <w:szCs w:val="28"/>
          <w:lang w:val="el-GR" w:bidi="ar-SA"/>
          <w14:ligatures w14:val="none"/>
        </w:rPr>
        <w:t xml:space="preserve">(Πολιτική Αίτηση </w:t>
      </w:r>
      <w:r w:rsidR="00453116" w:rsidRPr="00453116">
        <w:rPr>
          <w:rFonts w:ascii="Bookman Old Style" w:eastAsia="Times New Roman" w:hAnsi="Bookman Old Style" w:cs="Arial"/>
          <w:color w:val="000000"/>
          <w:kern w:val="0"/>
          <w:sz w:val="28"/>
          <w:szCs w:val="28"/>
          <w:lang w:val="el-GR" w:bidi="ar-SA"/>
          <w14:ligatures w14:val="none"/>
        </w:rPr>
        <w:t xml:space="preserve">αρ. </w:t>
      </w:r>
      <w:r w:rsidR="00453116">
        <w:rPr>
          <w:rFonts w:ascii="Bookman Old Style" w:eastAsia="Times New Roman" w:hAnsi="Bookman Old Style" w:cs="Arial"/>
          <w:color w:val="000000"/>
          <w:kern w:val="0"/>
          <w:sz w:val="28"/>
          <w:szCs w:val="28"/>
          <w:lang w:val="el-GR" w:bidi="ar-SA"/>
          <w14:ligatures w14:val="none"/>
        </w:rPr>
        <w:t>45/2023)</w:t>
      </w:r>
      <w:r w:rsidR="00453116" w:rsidRPr="00453116">
        <w:rPr>
          <w:rFonts w:ascii="Bookman Old Style" w:eastAsia="Times New Roman" w:hAnsi="Bookman Old Style" w:cs="Arial"/>
          <w:color w:val="000000"/>
          <w:kern w:val="0"/>
          <w:sz w:val="28"/>
          <w:szCs w:val="28"/>
          <w:lang w:val="el-GR" w:bidi="ar-SA"/>
          <w14:ligatures w14:val="none"/>
        </w:rPr>
        <w:t>. </w:t>
      </w:r>
      <w:r w:rsidR="00A07175">
        <w:rPr>
          <w:rFonts w:ascii="Bookman Old Style" w:eastAsia="Times New Roman" w:hAnsi="Bookman Old Style" w:cs="Arial"/>
          <w:color w:val="000000"/>
          <w:kern w:val="0"/>
          <w:sz w:val="28"/>
          <w:szCs w:val="28"/>
          <w:lang w:val="el-GR" w:bidi="ar-SA"/>
          <w14:ligatures w14:val="none"/>
        </w:rPr>
        <w:t xml:space="preserve">Απασχολεί, πρωτίστως, </w:t>
      </w:r>
      <w:r w:rsidR="00453116" w:rsidRPr="00453116">
        <w:rPr>
          <w:rFonts w:ascii="Bookman Old Style" w:eastAsia="Times New Roman" w:hAnsi="Bookman Old Style" w:cs="Arial"/>
          <w:color w:val="000000"/>
          <w:kern w:val="0"/>
          <w:sz w:val="28"/>
          <w:szCs w:val="28"/>
          <w:lang w:val="el-GR" w:bidi="ar-SA"/>
          <w14:ligatures w14:val="none"/>
        </w:rPr>
        <w:t xml:space="preserve">το μη </w:t>
      </w:r>
      <w:r w:rsidR="00DD4CA3">
        <w:rPr>
          <w:rFonts w:ascii="Bookman Old Style" w:eastAsia="Times New Roman" w:hAnsi="Bookman Old Style" w:cs="Arial"/>
          <w:color w:val="000000"/>
          <w:kern w:val="0"/>
          <w:sz w:val="28"/>
          <w:szCs w:val="28"/>
          <w:lang w:val="el-GR" w:bidi="ar-SA"/>
          <w14:ligatures w14:val="none"/>
        </w:rPr>
        <w:t xml:space="preserve">δικαιολογημένο και </w:t>
      </w:r>
      <w:r w:rsidR="00453116" w:rsidRPr="00453116">
        <w:rPr>
          <w:rFonts w:ascii="Bookman Old Style" w:eastAsia="Times New Roman" w:hAnsi="Bookman Old Style" w:cs="Arial"/>
          <w:color w:val="000000"/>
          <w:kern w:val="0"/>
          <w:sz w:val="28"/>
          <w:szCs w:val="28"/>
          <w:lang w:val="el-GR" w:bidi="ar-SA"/>
          <w14:ligatures w14:val="none"/>
        </w:rPr>
        <w:t>αναγκαίο της παράτασης της διάρκειας κράτησης</w:t>
      </w:r>
      <w:r w:rsidR="00453116">
        <w:rPr>
          <w:rFonts w:ascii="Bookman Old Style" w:eastAsia="Times New Roman" w:hAnsi="Bookman Old Style" w:cs="Arial"/>
          <w:color w:val="000000"/>
          <w:kern w:val="0"/>
          <w:sz w:val="28"/>
          <w:szCs w:val="28"/>
          <w:lang w:val="el-GR" w:bidi="ar-SA"/>
          <w14:ligatures w14:val="none"/>
        </w:rPr>
        <w:t>,</w:t>
      </w:r>
      <w:r w:rsidR="00453116" w:rsidRPr="00453116">
        <w:rPr>
          <w:rFonts w:ascii="Bookman Old Style" w:eastAsia="Times New Roman" w:hAnsi="Bookman Old Style" w:cs="Arial"/>
          <w:color w:val="000000"/>
          <w:kern w:val="0"/>
          <w:sz w:val="28"/>
          <w:szCs w:val="28"/>
          <w:lang w:val="el-GR" w:bidi="ar-SA"/>
          <w14:ligatures w14:val="none"/>
        </w:rPr>
        <w:t xml:space="preserve"> σε χρόνο </w:t>
      </w:r>
      <w:r w:rsidR="00453116">
        <w:rPr>
          <w:rFonts w:ascii="Bookman Old Style" w:eastAsia="Times New Roman" w:hAnsi="Bookman Old Style" w:cs="Arial"/>
          <w:color w:val="000000"/>
          <w:kern w:val="0"/>
          <w:sz w:val="28"/>
          <w:szCs w:val="28"/>
          <w:lang w:val="el-GR" w:bidi="ar-SA"/>
          <w14:ligatures w14:val="none"/>
        </w:rPr>
        <w:t xml:space="preserve">μάλιστα </w:t>
      </w:r>
      <w:r w:rsidR="00453116" w:rsidRPr="00453116">
        <w:rPr>
          <w:rFonts w:ascii="Bookman Old Style" w:eastAsia="Times New Roman" w:hAnsi="Bookman Old Style" w:cs="Arial"/>
          <w:color w:val="000000"/>
          <w:kern w:val="0"/>
          <w:sz w:val="28"/>
          <w:szCs w:val="28"/>
          <w:lang w:val="el-GR" w:bidi="ar-SA"/>
          <w14:ligatures w14:val="none"/>
        </w:rPr>
        <w:t>μεταγενέστερο της περιόδου που καλύπτει η απορριπτική απόφαση</w:t>
      </w:r>
      <w:r w:rsidR="00DD4CA3">
        <w:rPr>
          <w:rFonts w:ascii="Bookman Old Style" w:eastAsia="Times New Roman" w:hAnsi="Bookman Old Style" w:cs="Arial"/>
          <w:color w:val="000000"/>
          <w:kern w:val="0"/>
          <w:sz w:val="28"/>
          <w:szCs w:val="28"/>
          <w:lang w:val="el-GR" w:bidi="ar-SA"/>
          <w14:ligatures w14:val="none"/>
        </w:rPr>
        <w:t>,</w:t>
      </w:r>
      <w:r w:rsidR="00453116" w:rsidRPr="00453116">
        <w:rPr>
          <w:rFonts w:ascii="Bookman Old Style" w:eastAsia="Times New Roman" w:hAnsi="Bookman Old Style" w:cs="Arial"/>
          <w:color w:val="000000"/>
          <w:kern w:val="0"/>
          <w:sz w:val="28"/>
          <w:szCs w:val="28"/>
          <w:lang w:val="el-GR" w:bidi="ar-SA"/>
          <w14:ligatures w14:val="none"/>
        </w:rPr>
        <w:t xml:space="preserve"> </w:t>
      </w:r>
      <w:r w:rsidR="00453116">
        <w:rPr>
          <w:rFonts w:ascii="Bookman Old Style" w:eastAsia="Times New Roman" w:hAnsi="Bookman Old Style" w:cs="Arial"/>
          <w:color w:val="000000"/>
          <w:kern w:val="0"/>
          <w:sz w:val="28"/>
          <w:szCs w:val="28"/>
          <w:lang w:val="el-GR" w:bidi="ar-SA"/>
          <w14:ligatures w14:val="none"/>
        </w:rPr>
        <w:t>ημερομηνίας 24.05.2023</w:t>
      </w:r>
      <w:r w:rsidR="00A07175">
        <w:rPr>
          <w:rFonts w:ascii="Bookman Old Style" w:eastAsia="Times New Roman" w:hAnsi="Bookman Old Style" w:cs="Arial"/>
          <w:color w:val="000000"/>
          <w:kern w:val="0"/>
          <w:sz w:val="28"/>
          <w:szCs w:val="28"/>
          <w:lang w:val="el-GR" w:bidi="ar-SA"/>
          <w14:ligatures w14:val="none"/>
        </w:rPr>
        <w:t>.</w:t>
      </w:r>
      <w:bookmarkStart w:id="1" w:name="_Hlk146444513"/>
    </w:p>
    <w:p w14:paraId="6B8DFCBB" w14:textId="603C13CF" w:rsidR="00094BB8" w:rsidRDefault="003E4F8C" w:rsidP="001B419D">
      <w:pPr>
        <w:tabs>
          <w:tab w:val="left" w:pos="567"/>
        </w:tabs>
        <w:spacing w:before="240" w:after="160" w:line="480" w:lineRule="auto"/>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ab/>
      </w:r>
      <w:r w:rsidR="00400BE2">
        <w:rPr>
          <w:rFonts w:ascii="Bookman Old Style" w:eastAsia="Times New Roman" w:hAnsi="Bookman Old Style" w:cs="Arial"/>
          <w:color w:val="000000"/>
          <w:kern w:val="0"/>
          <w:sz w:val="28"/>
          <w:szCs w:val="28"/>
          <w:lang w:val="el-GR" w:bidi="ar-SA"/>
          <w14:ligatures w14:val="none"/>
        </w:rPr>
        <w:t>Δεν διαλανθάνει της προσοχής ότι</w:t>
      </w:r>
      <w:r w:rsidR="00DD4CA3">
        <w:rPr>
          <w:rFonts w:ascii="Bookman Old Style" w:eastAsia="Times New Roman" w:hAnsi="Bookman Old Style" w:cs="Arial"/>
          <w:color w:val="000000"/>
          <w:kern w:val="0"/>
          <w:sz w:val="28"/>
          <w:szCs w:val="28"/>
          <w:lang w:val="el-GR" w:bidi="ar-SA"/>
          <w14:ligatures w14:val="none"/>
        </w:rPr>
        <w:t xml:space="preserve"> </w:t>
      </w:r>
      <w:r w:rsidR="00400BE2">
        <w:rPr>
          <w:rFonts w:ascii="Bookman Old Style" w:eastAsia="Times New Roman" w:hAnsi="Bookman Old Style" w:cs="Arial"/>
          <w:color w:val="000000"/>
          <w:kern w:val="0"/>
          <w:sz w:val="28"/>
          <w:szCs w:val="28"/>
          <w:lang w:val="el-GR" w:bidi="ar-SA"/>
          <w14:ligatures w14:val="none"/>
        </w:rPr>
        <w:t>τα σχετικά Διατάγματα απέλασης και κράτησης</w:t>
      </w:r>
      <w:r w:rsidR="0000575C">
        <w:rPr>
          <w:rFonts w:ascii="Bookman Old Style" w:eastAsia="Times New Roman" w:hAnsi="Bookman Old Style" w:cs="Arial"/>
          <w:color w:val="000000"/>
          <w:kern w:val="0"/>
          <w:sz w:val="28"/>
          <w:szCs w:val="28"/>
          <w:lang w:val="el-GR" w:bidi="ar-SA"/>
          <w14:ligatures w14:val="none"/>
        </w:rPr>
        <w:t xml:space="preserve"> </w:t>
      </w:r>
      <w:r w:rsidR="00400BE2">
        <w:rPr>
          <w:rFonts w:ascii="Bookman Old Style" w:eastAsia="Times New Roman" w:hAnsi="Bookman Old Style" w:cs="Arial"/>
          <w:color w:val="000000"/>
          <w:kern w:val="0"/>
          <w:sz w:val="28"/>
          <w:szCs w:val="28"/>
          <w:lang w:val="el-GR" w:bidi="ar-SA"/>
          <w14:ligatures w14:val="none"/>
        </w:rPr>
        <w:t xml:space="preserve">του Αιτητή, </w:t>
      </w:r>
      <w:r w:rsidR="0000575C">
        <w:rPr>
          <w:rFonts w:ascii="Bookman Old Style" w:eastAsia="Times New Roman" w:hAnsi="Bookman Old Style" w:cs="Arial"/>
          <w:color w:val="000000"/>
          <w:kern w:val="0"/>
          <w:sz w:val="28"/>
          <w:szCs w:val="28"/>
          <w:lang w:val="el-GR" w:bidi="ar-SA"/>
          <w14:ligatures w14:val="none"/>
        </w:rPr>
        <w:t xml:space="preserve">ημερομηνίας </w:t>
      </w:r>
      <w:r w:rsidR="00400BE2">
        <w:rPr>
          <w:rFonts w:ascii="Bookman Old Style" w:eastAsia="Times New Roman" w:hAnsi="Bookman Old Style" w:cs="Arial"/>
          <w:color w:val="000000"/>
          <w:kern w:val="0"/>
          <w:sz w:val="28"/>
          <w:szCs w:val="28"/>
          <w:lang w:val="el-GR" w:bidi="ar-SA"/>
          <w14:ligatures w14:val="none"/>
        </w:rPr>
        <w:t xml:space="preserve">12.10.2022, </w:t>
      </w:r>
      <w:r w:rsidR="0000575C">
        <w:rPr>
          <w:rFonts w:ascii="Bookman Old Style" w:eastAsia="Times New Roman" w:hAnsi="Bookman Old Style" w:cs="Arial"/>
          <w:color w:val="000000"/>
          <w:kern w:val="0"/>
          <w:sz w:val="28"/>
          <w:szCs w:val="28"/>
          <w:lang w:val="el-GR" w:bidi="ar-SA"/>
          <w14:ligatures w14:val="none"/>
        </w:rPr>
        <w:t>αναστάληκαν</w:t>
      </w:r>
      <w:r w:rsidR="00DD4CA3">
        <w:rPr>
          <w:rFonts w:ascii="Bookman Old Style" w:eastAsia="Times New Roman" w:hAnsi="Bookman Old Style" w:cs="Arial"/>
          <w:color w:val="000000"/>
          <w:kern w:val="0"/>
          <w:sz w:val="28"/>
          <w:szCs w:val="28"/>
          <w:lang w:val="el-GR" w:bidi="ar-SA"/>
          <w14:ligatures w14:val="none"/>
        </w:rPr>
        <w:t>,</w:t>
      </w:r>
      <w:r w:rsidR="0000575C">
        <w:rPr>
          <w:rFonts w:ascii="Bookman Old Style" w:eastAsia="Times New Roman" w:hAnsi="Bookman Old Style" w:cs="Arial"/>
          <w:color w:val="000000"/>
          <w:kern w:val="0"/>
          <w:sz w:val="28"/>
          <w:szCs w:val="28"/>
          <w:lang w:val="el-GR" w:bidi="ar-SA"/>
          <w14:ligatures w14:val="none"/>
        </w:rPr>
        <w:t xml:space="preserve"> ενόψει του γεγονότος ότι εκκρεμούσαν σε βάρος του τελευταίου διάφορες ποινικές υποθέσεις, ενώ στην εξέλιξη του χρόνου </w:t>
      </w:r>
      <w:r w:rsidR="00BA24FE">
        <w:rPr>
          <w:rFonts w:ascii="Bookman Old Style" w:eastAsia="Times New Roman" w:hAnsi="Bookman Old Style" w:cs="Arial"/>
          <w:color w:val="000000"/>
          <w:kern w:val="0"/>
          <w:sz w:val="28"/>
          <w:szCs w:val="28"/>
          <w:lang w:val="el-GR" w:bidi="ar-SA"/>
          <w14:ligatures w14:val="none"/>
        </w:rPr>
        <w:t xml:space="preserve">του </w:t>
      </w:r>
      <w:r w:rsidR="0000575C">
        <w:rPr>
          <w:rFonts w:ascii="Bookman Old Style" w:eastAsia="Times New Roman" w:hAnsi="Bookman Old Style" w:cs="Arial"/>
          <w:color w:val="000000"/>
          <w:kern w:val="0"/>
          <w:sz w:val="28"/>
          <w:szCs w:val="28"/>
          <w:lang w:val="el-GR" w:bidi="ar-SA"/>
          <w14:ligatures w14:val="none"/>
        </w:rPr>
        <w:t>επιβλήθηκαν διάφορες ποινές, με την τελευταία</w:t>
      </w:r>
      <w:r w:rsidR="00BA24FE">
        <w:rPr>
          <w:rFonts w:ascii="Bookman Old Style" w:eastAsia="Times New Roman" w:hAnsi="Bookman Old Style" w:cs="Arial"/>
          <w:color w:val="000000"/>
          <w:kern w:val="0"/>
          <w:sz w:val="28"/>
          <w:szCs w:val="28"/>
          <w:lang w:val="el-GR" w:bidi="ar-SA"/>
          <w14:ligatures w14:val="none"/>
        </w:rPr>
        <w:t xml:space="preserve"> να του επιβάλλεται στις 29.06.2023</w:t>
      </w:r>
      <w:r w:rsidR="00412293" w:rsidRPr="00412293">
        <w:rPr>
          <w:rFonts w:ascii="Bookman Old Style" w:eastAsia="Times New Roman" w:hAnsi="Bookman Old Style" w:cs="Arial"/>
          <w:color w:val="000000"/>
          <w:kern w:val="0"/>
          <w:sz w:val="28"/>
          <w:szCs w:val="28"/>
          <w:lang w:val="el-GR" w:bidi="ar-SA"/>
          <w14:ligatures w14:val="none"/>
        </w:rPr>
        <w:t xml:space="preserve"> -</w:t>
      </w:r>
      <w:r w:rsidR="00BA24FE">
        <w:rPr>
          <w:rFonts w:ascii="Bookman Old Style" w:eastAsia="Times New Roman" w:hAnsi="Bookman Old Style" w:cs="Arial"/>
          <w:color w:val="000000"/>
          <w:kern w:val="0"/>
          <w:sz w:val="28"/>
          <w:szCs w:val="28"/>
          <w:lang w:val="el-GR" w:bidi="ar-SA"/>
          <w14:ligatures w14:val="none"/>
        </w:rPr>
        <w:t xml:space="preserve"> </w:t>
      </w:r>
      <w:r w:rsidR="00412293">
        <w:rPr>
          <w:rFonts w:ascii="Bookman Old Style" w:eastAsia="Times New Roman" w:hAnsi="Bookman Old Style" w:cs="Arial"/>
          <w:color w:val="000000"/>
          <w:kern w:val="0"/>
          <w:sz w:val="28"/>
          <w:szCs w:val="28"/>
          <w:lang w:val="el-GR" w:bidi="ar-SA"/>
          <w14:ligatures w14:val="none"/>
        </w:rPr>
        <w:t xml:space="preserve">μετά την εξέταση και απόρριψη της προγενέστερης αίτησης </w:t>
      </w:r>
      <w:r w:rsidR="00412293">
        <w:rPr>
          <w:rFonts w:ascii="Bookman Old Style" w:eastAsia="Times New Roman" w:hAnsi="Bookman Old Style" w:cs="Arial"/>
          <w:color w:val="000000"/>
          <w:kern w:val="0"/>
          <w:sz w:val="28"/>
          <w:szCs w:val="28"/>
          <w:lang w:bidi="ar-SA"/>
          <w14:ligatures w14:val="none"/>
        </w:rPr>
        <w:t>Habeas</w:t>
      </w:r>
      <w:r w:rsidR="00412293" w:rsidRPr="00412293">
        <w:rPr>
          <w:rFonts w:ascii="Bookman Old Style" w:eastAsia="Times New Roman" w:hAnsi="Bookman Old Style" w:cs="Arial"/>
          <w:color w:val="000000"/>
          <w:kern w:val="0"/>
          <w:sz w:val="28"/>
          <w:szCs w:val="28"/>
          <w:lang w:val="el-GR" w:bidi="ar-SA"/>
          <w14:ligatures w14:val="none"/>
        </w:rPr>
        <w:t xml:space="preserve"> </w:t>
      </w:r>
      <w:r w:rsidR="00412293">
        <w:rPr>
          <w:rFonts w:ascii="Bookman Old Style" w:eastAsia="Times New Roman" w:hAnsi="Bookman Old Style" w:cs="Arial"/>
          <w:color w:val="000000"/>
          <w:kern w:val="0"/>
          <w:sz w:val="28"/>
          <w:szCs w:val="28"/>
          <w:lang w:bidi="ar-SA"/>
          <w14:ligatures w14:val="none"/>
        </w:rPr>
        <w:t>Corpus</w:t>
      </w:r>
      <w:r w:rsidR="00412293">
        <w:rPr>
          <w:rFonts w:ascii="Bookman Old Style" w:eastAsia="Times New Roman" w:hAnsi="Bookman Old Style" w:cs="Arial"/>
          <w:color w:val="000000"/>
          <w:kern w:val="0"/>
          <w:sz w:val="28"/>
          <w:szCs w:val="28"/>
          <w:lang w:val="el-GR" w:bidi="ar-SA"/>
          <w14:ligatures w14:val="none"/>
        </w:rPr>
        <w:t xml:space="preserve"> του Αιτητή, στις</w:t>
      </w:r>
      <w:r w:rsidR="00412293" w:rsidRPr="00412293">
        <w:rPr>
          <w:rFonts w:ascii="Bookman Old Style" w:eastAsia="Times New Roman" w:hAnsi="Bookman Old Style" w:cs="Arial"/>
          <w:color w:val="000000"/>
          <w:kern w:val="0"/>
          <w:sz w:val="28"/>
          <w:szCs w:val="28"/>
          <w:lang w:val="el-GR" w:bidi="ar-SA"/>
          <w14:ligatures w14:val="none"/>
        </w:rPr>
        <w:t xml:space="preserve"> 24.05.2023 - </w:t>
      </w:r>
      <w:r w:rsidR="00BA24FE">
        <w:rPr>
          <w:rFonts w:ascii="Bookman Old Style" w:eastAsia="Times New Roman" w:hAnsi="Bookman Old Style" w:cs="Arial"/>
          <w:color w:val="000000"/>
          <w:kern w:val="0"/>
          <w:sz w:val="28"/>
          <w:szCs w:val="28"/>
          <w:lang w:val="el-GR" w:bidi="ar-SA"/>
          <w14:ligatures w14:val="none"/>
        </w:rPr>
        <w:t>για το αδίκημα της πρόκληση κακόβουλης ζημιάς στο κελί όπου κρατείτο</w:t>
      </w:r>
      <w:r w:rsidR="00D57395">
        <w:rPr>
          <w:rFonts w:ascii="Bookman Old Style" w:eastAsia="Times New Roman" w:hAnsi="Bookman Old Style" w:cs="Arial"/>
          <w:color w:val="000000"/>
          <w:kern w:val="0"/>
          <w:sz w:val="28"/>
          <w:szCs w:val="28"/>
          <w:lang w:val="el-GR" w:bidi="ar-SA"/>
          <w14:ligatures w14:val="none"/>
        </w:rPr>
        <w:t xml:space="preserve">, (ποινή </w:t>
      </w:r>
      <w:r w:rsidR="00BA24FE">
        <w:rPr>
          <w:rFonts w:ascii="Bookman Old Style" w:eastAsia="Times New Roman" w:hAnsi="Bookman Old Style" w:cs="Arial"/>
          <w:color w:val="000000"/>
          <w:kern w:val="0"/>
          <w:sz w:val="28"/>
          <w:szCs w:val="28"/>
          <w:lang w:val="el-GR" w:bidi="ar-SA"/>
          <w14:ligatures w14:val="none"/>
        </w:rPr>
        <w:t xml:space="preserve">φυλάκισης σαράντα ημερών </w:t>
      </w:r>
      <w:r w:rsidR="0000575C">
        <w:rPr>
          <w:rFonts w:ascii="Bookman Old Style" w:eastAsia="Times New Roman" w:hAnsi="Bookman Old Style" w:cs="Arial"/>
          <w:color w:val="000000"/>
          <w:kern w:val="0"/>
          <w:sz w:val="28"/>
          <w:szCs w:val="28"/>
          <w:lang w:val="el-GR" w:bidi="ar-SA"/>
          <w14:ligatures w14:val="none"/>
        </w:rPr>
        <w:t xml:space="preserve">με ημερομηνία έναρξης </w:t>
      </w:r>
      <w:r w:rsidR="00D57395">
        <w:rPr>
          <w:rFonts w:ascii="Bookman Old Style" w:eastAsia="Times New Roman" w:hAnsi="Bookman Old Style" w:cs="Arial"/>
          <w:color w:val="000000"/>
          <w:kern w:val="0"/>
          <w:sz w:val="28"/>
          <w:szCs w:val="28"/>
          <w:lang w:val="el-GR" w:bidi="ar-SA"/>
          <w14:ligatures w14:val="none"/>
        </w:rPr>
        <w:t>της,</w:t>
      </w:r>
      <w:r w:rsidR="0000575C">
        <w:rPr>
          <w:rFonts w:ascii="Bookman Old Style" w:eastAsia="Times New Roman" w:hAnsi="Bookman Old Style" w:cs="Arial"/>
          <w:color w:val="000000"/>
          <w:kern w:val="0"/>
          <w:sz w:val="28"/>
          <w:szCs w:val="28"/>
          <w:lang w:val="el-GR" w:bidi="ar-SA"/>
          <w14:ligatures w14:val="none"/>
        </w:rPr>
        <w:t xml:space="preserve"> την 19.05.2023)</w:t>
      </w:r>
      <w:r w:rsidR="0000575C" w:rsidRPr="0000575C">
        <w:rPr>
          <w:rFonts w:ascii="Bookman Old Style" w:eastAsia="Times New Roman" w:hAnsi="Bookman Old Style" w:cs="Arial"/>
          <w:color w:val="000000"/>
          <w:kern w:val="0"/>
          <w:sz w:val="28"/>
          <w:szCs w:val="28"/>
          <w:lang w:val="el-GR" w:bidi="ar-SA"/>
          <w14:ligatures w14:val="none"/>
        </w:rPr>
        <w:t xml:space="preserve"> </w:t>
      </w:r>
      <w:r w:rsidR="0000575C">
        <w:rPr>
          <w:rFonts w:ascii="Bookman Old Style" w:eastAsia="Times New Roman" w:hAnsi="Bookman Old Style" w:cs="Arial"/>
          <w:color w:val="000000"/>
          <w:kern w:val="0"/>
          <w:sz w:val="28"/>
          <w:szCs w:val="28"/>
          <w:lang w:val="el-GR" w:bidi="ar-SA"/>
          <w14:ligatures w14:val="none"/>
        </w:rPr>
        <w:t>την οποία έχει εκτίσει και έκτοτε</w:t>
      </w:r>
      <w:r w:rsidR="00094BB8">
        <w:rPr>
          <w:rFonts w:ascii="Bookman Old Style" w:eastAsia="Times New Roman" w:hAnsi="Bookman Old Style" w:cs="Arial"/>
          <w:color w:val="000000"/>
          <w:kern w:val="0"/>
          <w:sz w:val="28"/>
          <w:szCs w:val="28"/>
          <w:lang w:val="el-GR" w:bidi="ar-SA"/>
          <w14:ligatures w14:val="none"/>
        </w:rPr>
        <w:t>, για μήνες,</w:t>
      </w:r>
      <w:r w:rsidR="0000575C">
        <w:rPr>
          <w:rFonts w:ascii="Bookman Old Style" w:eastAsia="Times New Roman" w:hAnsi="Bookman Old Style" w:cs="Arial"/>
          <w:color w:val="000000"/>
          <w:kern w:val="0"/>
          <w:sz w:val="28"/>
          <w:szCs w:val="28"/>
          <w:lang w:val="el-GR" w:bidi="ar-SA"/>
          <w14:ligatures w14:val="none"/>
        </w:rPr>
        <w:t xml:space="preserve"> </w:t>
      </w:r>
      <w:r w:rsidR="00D57395">
        <w:rPr>
          <w:rFonts w:ascii="Bookman Old Style" w:eastAsia="Times New Roman" w:hAnsi="Bookman Old Style" w:cs="Arial"/>
          <w:color w:val="000000"/>
          <w:kern w:val="0"/>
          <w:sz w:val="28"/>
          <w:szCs w:val="28"/>
          <w:lang w:val="el-GR" w:bidi="ar-SA"/>
          <w14:ligatures w14:val="none"/>
        </w:rPr>
        <w:t xml:space="preserve">εξακολουθεί να </w:t>
      </w:r>
      <w:r w:rsidR="0000575C">
        <w:rPr>
          <w:rFonts w:ascii="Bookman Old Style" w:eastAsia="Times New Roman" w:hAnsi="Bookman Old Style" w:cs="Arial"/>
          <w:color w:val="000000"/>
          <w:kern w:val="0"/>
          <w:sz w:val="28"/>
          <w:szCs w:val="28"/>
          <w:lang w:val="el-GR" w:bidi="ar-SA"/>
          <w14:ligatures w14:val="none"/>
        </w:rPr>
        <w:t xml:space="preserve">τελεί </w:t>
      </w:r>
      <w:r>
        <w:rPr>
          <w:rFonts w:ascii="Bookman Old Style" w:eastAsia="Times New Roman" w:hAnsi="Bookman Old Style" w:cs="Arial"/>
          <w:color w:val="000000"/>
          <w:kern w:val="0"/>
          <w:sz w:val="28"/>
          <w:szCs w:val="28"/>
          <w:lang w:val="el-GR" w:bidi="ar-SA"/>
          <w14:ligatures w14:val="none"/>
        </w:rPr>
        <w:t>υπό</w:t>
      </w:r>
      <w:r w:rsidR="0000575C">
        <w:rPr>
          <w:rFonts w:ascii="Bookman Old Style" w:eastAsia="Times New Roman" w:hAnsi="Bookman Old Style" w:cs="Arial"/>
          <w:color w:val="000000"/>
          <w:kern w:val="0"/>
          <w:sz w:val="28"/>
          <w:szCs w:val="28"/>
          <w:lang w:val="el-GR" w:bidi="ar-SA"/>
          <w14:ligatures w14:val="none"/>
        </w:rPr>
        <w:t xml:space="preserve"> κράτηση στη βάση των Διαταγμάτων κράτησης και απέλασης</w:t>
      </w:r>
      <w:r w:rsidR="00C55F58">
        <w:rPr>
          <w:rFonts w:ascii="Bookman Old Style" w:eastAsia="Times New Roman" w:hAnsi="Bookman Old Style" w:cs="Arial"/>
          <w:color w:val="000000"/>
          <w:kern w:val="0"/>
          <w:sz w:val="28"/>
          <w:szCs w:val="28"/>
          <w:lang w:val="el-GR" w:bidi="ar-SA"/>
          <w14:ligatures w14:val="none"/>
        </w:rPr>
        <w:t>.</w:t>
      </w:r>
    </w:p>
    <w:p w14:paraId="55BB049F" w14:textId="77777777" w:rsidR="00094BB8" w:rsidRDefault="00094BB8" w:rsidP="003E4F8C">
      <w:pPr>
        <w:spacing w:line="120" w:lineRule="auto"/>
        <w:ind w:firstLine="720"/>
        <w:rPr>
          <w:rFonts w:ascii="Bookman Old Style" w:eastAsia="Times New Roman" w:hAnsi="Bookman Old Style" w:cs="Arial"/>
          <w:color w:val="000000"/>
          <w:kern w:val="0"/>
          <w:sz w:val="28"/>
          <w:szCs w:val="28"/>
          <w:lang w:val="el-GR" w:bidi="ar-SA"/>
          <w14:ligatures w14:val="none"/>
        </w:rPr>
      </w:pPr>
    </w:p>
    <w:p w14:paraId="5E6B6DAA" w14:textId="19FC42D8" w:rsidR="00094BB8" w:rsidRDefault="001B419D" w:rsidP="001B419D">
      <w:pPr>
        <w:tabs>
          <w:tab w:val="left" w:pos="567"/>
        </w:tabs>
        <w:spacing w:after="160" w:line="480" w:lineRule="auto"/>
        <w:ind w:firstLine="142"/>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ab/>
      </w:r>
      <w:r w:rsidR="00E20D86">
        <w:rPr>
          <w:rFonts w:ascii="Bookman Old Style" w:eastAsia="Times New Roman" w:hAnsi="Bookman Old Style" w:cs="Arial"/>
          <w:color w:val="000000"/>
          <w:kern w:val="0"/>
          <w:sz w:val="28"/>
          <w:szCs w:val="28"/>
          <w:lang w:val="el-GR" w:bidi="ar-SA"/>
          <w14:ligatures w14:val="none"/>
        </w:rPr>
        <w:t xml:space="preserve">Με δεδομένο ότι ο Αιτητής αποτελεί Σύρο υπήκοο, δεν αμφισβητείται το γεγονός ότι λόγο της έκρυθμης κατάστασης που εξακολουθεί να επικρατεί στη συγκεκριμένη χώρα, σε συνάρτηση τούτο με διεθνείς υποχρεώσεις που ανέλαβε επί τούτου η Δημοκρατία αλλά και </w:t>
      </w:r>
      <w:r w:rsidR="00C55F58">
        <w:rPr>
          <w:rFonts w:ascii="Bookman Old Style" w:eastAsia="Times New Roman" w:hAnsi="Bookman Old Style" w:cs="Arial"/>
          <w:color w:val="000000"/>
          <w:kern w:val="0"/>
          <w:sz w:val="28"/>
          <w:szCs w:val="28"/>
          <w:lang w:val="el-GR" w:bidi="ar-SA"/>
          <w14:ligatures w14:val="none"/>
        </w:rPr>
        <w:t xml:space="preserve">ως αποτέλεσμα </w:t>
      </w:r>
      <w:r w:rsidR="00D57395">
        <w:rPr>
          <w:rFonts w:ascii="Bookman Old Style" w:eastAsia="Times New Roman" w:hAnsi="Bookman Old Style" w:cs="Arial"/>
          <w:color w:val="000000"/>
          <w:kern w:val="0"/>
          <w:sz w:val="28"/>
          <w:szCs w:val="28"/>
          <w:lang w:val="el-GR" w:bidi="ar-SA"/>
          <w14:ligatures w14:val="none"/>
        </w:rPr>
        <w:t>ε</w:t>
      </w:r>
      <w:r w:rsidR="00C55F58">
        <w:rPr>
          <w:rFonts w:ascii="Bookman Old Style" w:eastAsia="Times New Roman" w:hAnsi="Bookman Old Style" w:cs="Arial"/>
          <w:color w:val="000000"/>
          <w:kern w:val="0"/>
          <w:sz w:val="28"/>
          <w:szCs w:val="28"/>
          <w:lang w:val="el-GR" w:bidi="ar-SA"/>
          <w14:ligatures w14:val="none"/>
        </w:rPr>
        <w:t xml:space="preserve">υρωπαϊκής </w:t>
      </w:r>
      <w:r w:rsidR="005A70A1">
        <w:rPr>
          <w:rFonts w:ascii="Bookman Old Style" w:eastAsia="Times New Roman" w:hAnsi="Bookman Old Style" w:cs="Arial"/>
          <w:color w:val="000000"/>
          <w:kern w:val="0"/>
          <w:sz w:val="28"/>
          <w:szCs w:val="28"/>
          <w:lang w:val="el-GR" w:bidi="ar-SA"/>
          <w14:ligatures w14:val="none"/>
        </w:rPr>
        <w:t xml:space="preserve">και </w:t>
      </w:r>
      <w:r w:rsidR="009F5531">
        <w:rPr>
          <w:rFonts w:ascii="Bookman Old Style" w:eastAsia="Times New Roman" w:hAnsi="Bookman Old Style" w:cs="Arial"/>
          <w:color w:val="000000"/>
          <w:kern w:val="0"/>
          <w:sz w:val="28"/>
          <w:szCs w:val="28"/>
          <w:lang w:val="el-GR" w:bidi="ar-SA"/>
          <w14:ligatures w14:val="none"/>
        </w:rPr>
        <w:t xml:space="preserve">εθνικής </w:t>
      </w:r>
      <w:r w:rsidR="00C55F58">
        <w:rPr>
          <w:rFonts w:ascii="Bookman Old Style" w:eastAsia="Times New Roman" w:hAnsi="Bookman Old Style" w:cs="Arial"/>
          <w:color w:val="000000"/>
          <w:kern w:val="0"/>
          <w:sz w:val="28"/>
          <w:szCs w:val="28"/>
          <w:lang w:val="el-GR" w:bidi="ar-SA"/>
          <w14:ligatures w14:val="none"/>
        </w:rPr>
        <w:t>νομοθεσίας και νομολογίας</w:t>
      </w:r>
      <w:r w:rsidR="005A70A1">
        <w:rPr>
          <w:rFonts w:ascii="Bookman Old Style" w:eastAsia="Times New Roman" w:hAnsi="Bookman Old Style" w:cs="Arial"/>
          <w:color w:val="000000"/>
          <w:kern w:val="0"/>
          <w:sz w:val="28"/>
          <w:szCs w:val="28"/>
          <w:lang w:val="el-GR" w:bidi="ar-SA"/>
          <w14:ligatures w14:val="none"/>
        </w:rPr>
        <w:t>, η απέλαση του στη συγκεκριμένη χώρα δεν είναι, επ</w:t>
      </w:r>
      <w:r w:rsidR="00156968">
        <w:rPr>
          <w:rFonts w:ascii="Bookman Old Style" w:eastAsia="Times New Roman" w:hAnsi="Bookman Old Style" w:cs="Arial"/>
          <w:color w:val="000000"/>
          <w:kern w:val="0"/>
          <w:sz w:val="28"/>
          <w:szCs w:val="28"/>
          <w:lang w:val="el-GR" w:bidi="ar-SA"/>
          <w14:ligatures w14:val="none"/>
        </w:rPr>
        <w:t>ί</w:t>
      </w:r>
      <w:r w:rsidR="005A70A1">
        <w:rPr>
          <w:rFonts w:ascii="Bookman Old Style" w:eastAsia="Times New Roman" w:hAnsi="Bookman Old Style" w:cs="Arial"/>
          <w:color w:val="000000"/>
          <w:kern w:val="0"/>
          <w:sz w:val="28"/>
          <w:szCs w:val="28"/>
          <w:lang w:val="el-GR" w:bidi="ar-SA"/>
          <w14:ligatures w14:val="none"/>
        </w:rPr>
        <w:t xml:space="preserve"> του παρόντος, εφικτή. </w:t>
      </w:r>
      <w:r w:rsidR="009F5531">
        <w:rPr>
          <w:rFonts w:ascii="Bookman Old Style" w:eastAsia="Times New Roman" w:hAnsi="Bookman Old Style" w:cs="Arial"/>
          <w:color w:val="000000"/>
          <w:kern w:val="0"/>
          <w:sz w:val="28"/>
          <w:szCs w:val="28"/>
          <w:lang w:val="el-GR" w:bidi="ar-SA"/>
          <w14:ligatures w14:val="none"/>
        </w:rPr>
        <w:t xml:space="preserve">Η ομολογουμένως γενική και εν πολλοίς αόριστη αναφορά εκ μέρους της ευπαίδευτης </w:t>
      </w:r>
      <w:r w:rsidR="00F774E5">
        <w:rPr>
          <w:rFonts w:ascii="Bookman Old Style" w:eastAsia="Times New Roman" w:hAnsi="Bookman Old Style" w:cs="Arial"/>
          <w:color w:val="000000"/>
          <w:kern w:val="0"/>
          <w:sz w:val="28"/>
          <w:szCs w:val="28"/>
          <w:lang w:val="el-GR" w:bidi="ar-SA"/>
          <w14:ligatures w14:val="none"/>
        </w:rPr>
        <w:t xml:space="preserve">δικηγόρου που εμφανίστηκε για τη </w:t>
      </w:r>
      <w:r w:rsidR="009F5531">
        <w:rPr>
          <w:rFonts w:ascii="Bookman Old Style" w:eastAsia="Times New Roman" w:hAnsi="Bookman Old Style" w:cs="Arial"/>
          <w:color w:val="000000"/>
          <w:kern w:val="0"/>
          <w:sz w:val="28"/>
          <w:szCs w:val="28"/>
          <w:lang w:val="el-GR" w:bidi="ar-SA"/>
          <w14:ligatures w14:val="none"/>
        </w:rPr>
        <w:t>Δημοκρατία, περί προσπαθειών που γίνονται για απέλαση του Αιτητή σε τρίτη χώρα που τυχόν θα ήταν διατεθειμένη να τον αποδεχτεί, χωρίς να τεθεί υπόψη του Δικαστηρίου οτιδήποτε που να συγκεκριμενοποιεί το όλο ζήτημα, δεν διαφοροποιεί την κατάσταση πραγμάτων</w:t>
      </w:r>
      <w:r w:rsidR="00EF1DF2">
        <w:rPr>
          <w:rFonts w:ascii="Bookman Old Style" w:eastAsia="Times New Roman" w:hAnsi="Bookman Old Style" w:cs="Arial"/>
          <w:color w:val="000000"/>
          <w:kern w:val="0"/>
          <w:sz w:val="28"/>
          <w:szCs w:val="28"/>
          <w:lang w:val="el-GR" w:bidi="ar-SA"/>
          <w14:ligatures w14:val="none"/>
        </w:rPr>
        <w:t>,</w:t>
      </w:r>
      <w:r w:rsidR="009F5531">
        <w:rPr>
          <w:rFonts w:ascii="Bookman Old Style" w:eastAsia="Times New Roman" w:hAnsi="Bookman Old Style" w:cs="Arial"/>
          <w:color w:val="000000"/>
          <w:kern w:val="0"/>
          <w:sz w:val="28"/>
          <w:szCs w:val="28"/>
          <w:lang w:val="el-GR" w:bidi="ar-SA"/>
          <w14:ligatures w14:val="none"/>
        </w:rPr>
        <w:t xml:space="preserve"> τον κίνδυνο δηλαδή ο συγκεκριμένος Αιτητής,</w:t>
      </w:r>
      <w:r w:rsidR="009F5531" w:rsidRPr="009F5531">
        <w:rPr>
          <w:rFonts w:ascii="Bookman Old Style" w:eastAsia="Times New Roman" w:hAnsi="Bookman Old Style" w:cs="Arial"/>
          <w:color w:val="000000"/>
          <w:kern w:val="0"/>
          <w:sz w:val="28"/>
          <w:szCs w:val="28"/>
          <w:lang w:val="el-GR" w:bidi="ar-SA"/>
          <w14:ligatures w14:val="none"/>
        </w:rPr>
        <w:t xml:space="preserve"> </w:t>
      </w:r>
      <w:r w:rsidR="009F5531">
        <w:rPr>
          <w:rFonts w:ascii="Bookman Old Style" w:eastAsia="Times New Roman" w:hAnsi="Bookman Old Style" w:cs="Arial"/>
          <w:color w:val="000000"/>
          <w:kern w:val="0"/>
          <w:sz w:val="28"/>
          <w:szCs w:val="28"/>
          <w:lang w:val="el-GR" w:bidi="ar-SA"/>
          <w14:ligatures w14:val="none"/>
        </w:rPr>
        <w:t xml:space="preserve">χωρίς να υπάρχει πραγματική προοπτική </w:t>
      </w:r>
      <w:r w:rsidR="00EF1DF2">
        <w:rPr>
          <w:rFonts w:ascii="Bookman Old Style" w:eastAsia="Times New Roman" w:hAnsi="Bookman Old Style" w:cs="Arial"/>
          <w:color w:val="000000"/>
          <w:kern w:val="0"/>
          <w:sz w:val="28"/>
          <w:szCs w:val="28"/>
          <w:lang w:val="el-GR" w:bidi="ar-SA"/>
          <w14:ligatures w14:val="none"/>
        </w:rPr>
        <w:t>απομάκρυνσης</w:t>
      </w:r>
      <w:r w:rsidR="009F5531">
        <w:rPr>
          <w:rFonts w:ascii="Bookman Old Style" w:eastAsia="Times New Roman" w:hAnsi="Bookman Old Style" w:cs="Arial"/>
          <w:color w:val="000000"/>
          <w:kern w:val="0"/>
          <w:sz w:val="28"/>
          <w:szCs w:val="28"/>
          <w:lang w:val="el-GR" w:bidi="ar-SA"/>
          <w14:ligatures w14:val="none"/>
        </w:rPr>
        <w:t xml:space="preserve"> του ως ορίζε</w:t>
      </w:r>
      <w:r w:rsidR="00094BB8">
        <w:rPr>
          <w:rFonts w:ascii="Bookman Old Style" w:eastAsia="Times New Roman" w:hAnsi="Bookman Old Style" w:cs="Arial"/>
          <w:color w:val="000000"/>
          <w:kern w:val="0"/>
          <w:sz w:val="28"/>
          <w:szCs w:val="28"/>
          <w:lang w:val="el-GR" w:bidi="ar-SA"/>
          <w14:ligatures w14:val="none"/>
        </w:rPr>
        <w:t>ται σ</w:t>
      </w:r>
      <w:r w:rsidR="009F5531">
        <w:rPr>
          <w:rFonts w:ascii="Bookman Old Style" w:eastAsia="Times New Roman" w:hAnsi="Bookman Old Style" w:cs="Arial"/>
          <w:color w:val="000000"/>
          <w:kern w:val="0"/>
          <w:sz w:val="28"/>
          <w:szCs w:val="28"/>
          <w:lang w:val="el-GR" w:bidi="ar-SA"/>
          <w14:ligatures w14:val="none"/>
        </w:rPr>
        <w:t>το Διάταγμα ημερομηνίας 12.10.202</w:t>
      </w:r>
      <w:r w:rsidR="00920B47">
        <w:rPr>
          <w:rFonts w:ascii="Bookman Old Style" w:eastAsia="Times New Roman" w:hAnsi="Bookman Old Style" w:cs="Arial"/>
          <w:color w:val="000000"/>
          <w:kern w:val="0"/>
          <w:sz w:val="28"/>
          <w:szCs w:val="28"/>
          <w:lang w:val="el-GR" w:bidi="ar-SA"/>
          <w14:ligatures w14:val="none"/>
        </w:rPr>
        <w:t>2</w:t>
      </w:r>
      <w:r w:rsidR="009F5531">
        <w:rPr>
          <w:rFonts w:ascii="Bookman Old Style" w:eastAsia="Times New Roman" w:hAnsi="Bookman Old Style" w:cs="Arial"/>
          <w:color w:val="000000"/>
          <w:kern w:val="0"/>
          <w:sz w:val="28"/>
          <w:szCs w:val="28"/>
          <w:lang w:val="el-GR" w:bidi="ar-SA"/>
          <w14:ligatures w14:val="none"/>
        </w:rPr>
        <w:t>, να παραμένει επ’ αόριστο υπο κράτηση</w:t>
      </w:r>
      <w:r w:rsidR="00EF1DF2">
        <w:rPr>
          <w:rFonts w:ascii="Bookman Old Style" w:eastAsia="Times New Roman" w:hAnsi="Bookman Old Style" w:cs="Arial"/>
          <w:color w:val="000000"/>
          <w:kern w:val="0"/>
          <w:sz w:val="28"/>
          <w:szCs w:val="28"/>
          <w:lang w:val="el-GR" w:bidi="ar-SA"/>
          <w14:ligatures w14:val="none"/>
        </w:rPr>
        <w:t>,</w:t>
      </w:r>
      <w:r w:rsidR="009F5531">
        <w:rPr>
          <w:rFonts w:ascii="Bookman Old Style" w:eastAsia="Times New Roman" w:hAnsi="Bookman Old Style" w:cs="Arial"/>
          <w:color w:val="000000"/>
          <w:kern w:val="0"/>
          <w:sz w:val="28"/>
          <w:szCs w:val="28"/>
          <w:lang w:val="el-GR" w:bidi="ar-SA"/>
          <w14:ligatures w14:val="none"/>
        </w:rPr>
        <w:t xml:space="preserve"> εν αναμονή της απέλασης του. </w:t>
      </w:r>
      <w:r w:rsidR="00EF1DF2">
        <w:rPr>
          <w:rFonts w:ascii="Bookman Old Style" w:eastAsia="Times New Roman" w:hAnsi="Bookman Old Style" w:cs="Arial"/>
          <w:color w:val="000000"/>
          <w:kern w:val="0"/>
          <w:sz w:val="28"/>
          <w:szCs w:val="28"/>
          <w:lang w:val="el-GR" w:bidi="ar-SA"/>
          <w14:ligatures w14:val="none"/>
        </w:rPr>
        <w:t xml:space="preserve">Παρεμβάλλεται πως </w:t>
      </w:r>
      <w:r w:rsidR="009F5531">
        <w:rPr>
          <w:rFonts w:ascii="Bookman Old Style" w:eastAsia="Times New Roman" w:hAnsi="Bookman Old Style" w:cs="Arial"/>
          <w:color w:val="000000"/>
          <w:kern w:val="0"/>
          <w:sz w:val="28"/>
          <w:szCs w:val="28"/>
          <w:lang w:val="el-GR" w:bidi="ar-SA"/>
          <w14:ligatures w14:val="none"/>
        </w:rPr>
        <w:t>τέτοιες προσπάθειες</w:t>
      </w:r>
      <w:r w:rsidR="00EF1DF2">
        <w:rPr>
          <w:rFonts w:ascii="Bookman Old Style" w:eastAsia="Times New Roman" w:hAnsi="Bookman Old Style" w:cs="Arial"/>
          <w:color w:val="000000"/>
          <w:kern w:val="0"/>
          <w:sz w:val="28"/>
          <w:szCs w:val="28"/>
          <w:lang w:val="el-GR" w:bidi="ar-SA"/>
          <w14:ligatures w14:val="none"/>
        </w:rPr>
        <w:t>,</w:t>
      </w:r>
      <w:r w:rsidR="009F5531">
        <w:rPr>
          <w:rFonts w:ascii="Bookman Old Style" w:eastAsia="Times New Roman" w:hAnsi="Bookman Old Style" w:cs="Arial"/>
          <w:color w:val="000000"/>
          <w:kern w:val="0"/>
          <w:sz w:val="28"/>
          <w:szCs w:val="28"/>
          <w:lang w:val="el-GR" w:bidi="ar-SA"/>
          <w14:ligatures w14:val="none"/>
        </w:rPr>
        <w:t xml:space="preserve"> </w:t>
      </w:r>
      <w:r w:rsidR="00EF1DF2">
        <w:rPr>
          <w:rFonts w:ascii="Bookman Old Style" w:eastAsia="Times New Roman" w:hAnsi="Bookman Old Style" w:cs="Arial"/>
          <w:color w:val="000000"/>
          <w:kern w:val="0"/>
          <w:sz w:val="28"/>
          <w:szCs w:val="28"/>
          <w:lang w:val="el-GR" w:bidi="ar-SA"/>
          <w14:ligatures w14:val="none"/>
        </w:rPr>
        <w:t xml:space="preserve">προκρίθηκε ότι </w:t>
      </w:r>
      <w:r w:rsidR="009F5531">
        <w:rPr>
          <w:rFonts w:ascii="Bookman Old Style" w:eastAsia="Times New Roman" w:hAnsi="Bookman Old Style" w:cs="Arial"/>
          <w:color w:val="000000"/>
          <w:kern w:val="0"/>
          <w:sz w:val="28"/>
          <w:szCs w:val="28"/>
          <w:lang w:val="el-GR" w:bidi="ar-SA"/>
          <w14:ligatures w14:val="none"/>
        </w:rPr>
        <w:t xml:space="preserve">γίνονταν και βρίσκονταν σε </w:t>
      </w:r>
      <w:r w:rsidR="00EF1DF2">
        <w:rPr>
          <w:rFonts w:ascii="Bookman Old Style" w:eastAsia="Times New Roman" w:hAnsi="Bookman Old Style" w:cs="Arial"/>
          <w:color w:val="000000"/>
          <w:kern w:val="0"/>
          <w:sz w:val="28"/>
          <w:szCs w:val="28"/>
          <w:lang w:val="el-GR" w:bidi="ar-SA"/>
          <w14:ligatures w14:val="none"/>
        </w:rPr>
        <w:t xml:space="preserve">εξέλιξη ήδη </w:t>
      </w:r>
      <w:r w:rsidR="009F5531">
        <w:rPr>
          <w:rFonts w:ascii="Bookman Old Style" w:eastAsia="Times New Roman" w:hAnsi="Bookman Old Style" w:cs="Arial"/>
          <w:color w:val="000000"/>
          <w:kern w:val="0"/>
          <w:sz w:val="28"/>
          <w:szCs w:val="28"/>
          <w:lang w:val="el-GR" w:bidi="ar-SA"/>
          <w14:ligatures w14:val="none"/>
        </w:rPr>
        <w:t xml:space="preserve">κατά το στάδιο που το Δικαστήριο εξέταζε την προηγηθείσα αίτηση του Αιτητή </w:t>
      </w:r>
      <w:r w:rsidR="00EF1DF2">
        <w:rPr>
          <w:rFonts w:ascii="Bookman Old Style" w:eastAsia="Times New Roman" w:hAnsi="Bookman Old Style" w:cs="Arial"/>
          <w:color w:val="000000"/>
          <w:kern w:val="0"/>
          <w:sz w:val="28"/>
          <w:szCs w:val="28"/>
          <w:lang w:val="el-GR" w:bidi="ar-SA"/>
          <w14:ligatures w14:val="none"/>
        </w:rPr>
        <w:t>για έκδοση διατάγματος του είδους</w:t>
      </w:r>
      <w:r w:rsidR="00F774E5">
        <w:rPr>
          <w:rFonts w:ascii="Bookman Old Style" w:eastAsia="Times New Roman" w:hAnsi="Bookman Old Style" w:cs="Arial"/>
          <w:color w:val="000000"/>
          <w:kern w:val="0"/>
          <w:sz w:val="28"/>
          <w:szCs w:val="28"/>
          <w:lang w:val="el-GR" w:bidi="ar-SA"/>
          <w14:ligatures w14:val="none"/>
        </w:rPr>
        <w:t xml:space="preserve">, χωρίς προφανώς </w:t>
      </w:r>
      <w:r w:rsidR="00CC73CA">
        <w:rPr>
          <w:rFonts w:ascii="Bookman Old Style" w:eastAsia="Times New Roman" w:hAnsi="Bookman Old Style" w:cs="Arial"/>
          <w:color w:val="000000"/>
          <w:kern w:val="0"/>
          <w:sz w:val="28"/>
          <w:szCs w:val="28"/>
          <w:lang w:val="el-GR" w:bidi="ar-SA"/>
          <w14:ligatures w14:val="none"/>
        </w:rPr>
        <w:t>και εκ του αποτελέσματος</w:t>
      </w:r>
      <w:r w:rsidR="00CC73CA" w:rsidRPr="00CC73CA">
        <w:rPr>
          <w:rFonts w:ascii="Bookman Old Style" w:eastAsia="Times New Roman" w:hAnsi="Bookman Old Style" w:cs="Arial"/>
          <w:color w:val="000000"/>
          <w:kern w:val="0"/>
          <w:sz w:val="28"/>
          <w:szCs w:val="28"/>
          <w:lang w:val="el-GR" w:bidi="ar-SA"/>
          <w14:ligatures w14:val="none"/>
        </w:rPr>
        <w:t>,</w:t>
      </w:r>
      <w:r w:rsidR="00CC73CA">
        <w:rPr>
          <w:rFonts w:ascii="Bookman Old Style" w:eastAsia="Times New Roman" w:hAnsi="Bookman Old Style" w:cs="Arial"/>
          <w:color w:val="000000"/>
          <w:kern w:val="0"/>
          <w:sz w:val="28"/>
          <w:szCs w:val="28"/>
          <w:lang w:val="el-GR" w:bidi="ar-SA"/>
          <w14:ligatures w14:val="none"/>
        </w:rPr>
        <w:t xml:space="preserve"> </w:t>
      </w:r>
      <w:r w:rsidR="00F774E5">
        <w:rPr>
          <w:rFonts w:ascii="Bookman Old Style" w:eastAsia="Times New Roman" w:hAnsi="Bookman Old Style" w:cs="Arial"/>
          <w:color w:val="000000"/>
          <w:kern w:val="0"/>
          <w:sz w:val="28"/>
          <w:szCs w:val="28"/>
          <w:lang w:val="el-GR" w:bidi="ar-SA"/>
          <w14:ligatures w14:val="none"/>
        </w:rPr>
        <w:t xml:space="preserve">έκτοτε να </w:t>
      </w:r>
      <w:r w:rsidR="00CC73CA">
        <w:rPr>
          <w:rFonts w:ascii="Bookman Old Style" w:eastAsia="Times New Roman" w:hAnsi="Bookman Old Style" w:cs="Arial"/>
          <w:color w:val="000000"/>
          <w:kern w:val="0"/>
          <w:sz w:val="28"/>
          <w:szCs w:val="28"/>
          <w:lang w:val="el-GR" w:bidi="ar-SA"/>
          <w14:ligatures w14:val="none"/>
        </w:rPr>
        <w:t>καρποφορούν</w:t>
      </w:r>
      <w:r w:rsidR="00F774E5">
        <w:rPr>
          <w:rFonts w:ascii="Bookman Old Style" w:eastAsia="Times New Roman" w:hAnsi="Bookman Old Style" w:cs="Arial"/>
          <w:color w:val="000000"/>
          <w:kern w:val="0"/>
          <w:sz w:val="28"/>
          <w:szCs w:val="28"/>
          <w:lang w:val="el-GR" w:bidi="ar-SA"/>
          <w14:ligatures w14:val="none"/>
        </w:rPr>
        <w:t>.</w:t>
      </w:r>
    </w:p>
    <w:p w14:paraId="7032F8B9" w14:textId="77777777" w:rsidR="00094BB8" w:rsidRDefault="00094BB8" w:rsidP="003E4F8C">
      <w:pPr>
        <w:spacing w:line="120" w:lineRule="auto"/>
        <w:ind w:firstLine="720"/>
        <w:rPr>
          <w:rFonts w:ascii="Bookman Old Style" w:eastAsia="Times New Roman" w:hAnsi="Bookman Old Style" w:cs="Arial"/>
          <w:color w:val="000000"/>
          <w:kern w:val="0"/>
          <w:sz w:val="28"/>
          <w:szCs w:val="28"/>
          <w:lang w:val="el-GR" w:bidi="ar-SA"/>
          <w14:ligatures w14:val="none"/>
        </w:rPr>
      </w:pPr>
    </w:p>
    <w:p w14:paraId="38359C14" w14:textId="19E8D338" w:rsidR="006576CD" w:rsidRDefault="003E4F8C" w:rsidP="003E4F8C">
      <w:pPr>
        <w:tabs>
          <w:tab w:val="left" w:pos="567"/>
        </w:tabs>
        <w:spacing w:after="160" w:line="480" w:lineRule="auto"/>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ab/>
      </w:r>
      <w:r w:rsidR="00EF1DF2">
        <w:rPr>
          <w:rFonts w:ascii="Bookman Old Style" w:eastAsia="Times New Roman" w:hAnsi="Bookman Old Style" w:cs="Arial"/>
          <w:color w:val="000000"/>
          <w:kern w:val="0"/>
          <w:sz w:val="28"/>
          <w:szCs w:val="28"/>
          <w:lang w:val="el-GR" w:bidi="ar-SA"/>
          <w14:ligatures w14:val="none"/>
        </w:rPr>
        <w:t xml:space="preserve">Στην </w:t>
      </w:r>
      <w:r w:rsidR="00B3020E">
        <w:rPr>
          <w:rFonts w:ascii="Bookman Old Style" w:eastAsia="Times New Roman" w:hAnsi="Bookman Old Style" w:cs="Arial"/>
          <w:color w:val="000000"/>
          <w:kern w:val="0"/>
          <w:sz w:val="28"/>
          <w:szCs w:val="28"/>
          <w:lang w:val="el-GR" w:bidi="ar-SA"/>
          <w14:ligatures w14:val="none"/>
        </w:rPr>
        <w:t>υπό</w:t>
      </w:r>
      <w:r w:rsidR="00EF1DF2">
        <w:rPr>
          <w:rFonts w:ascii="Bookman Old Style" w:eastAsia="Times New Roman" w:hAnsi="Bookman Old Style" w:cs="Arial"/>
          <w:color w:val="000000"/>
          <w:kern w:val="0"/>
          <w:sz w:val="28"/>
          <w:szCs w:val="28"/>
          <w:lang w:val="el-GR" w:bidi="ar-SA"/>
          <w14:ligatures w14:val="none"/>
        </w:rPr>
        <w:t xml:space="preserve"> συζήτηση περίπτωση, ο Αιτητής τέθηκε υπο κράτηση προς το σκοπό της απέλασης του, στη βάση σχετικού διατάγματος ήδη από τις 12.10.2022. Η ολοκλήρωση ποινικών διαδικασιών που προηγούμενα ή στην εξέλιξη των πραγμάτων </w:t>
      </w:r>
      <w:r w:rsidR="00CC73CA">
        <w:rPr>
          <w:rFonts w:ascii="Bookman Old Style" w:eastAsia="Times New Roman" w:hAnsi="Bookman Old Style" w:cs="Arial"/>
          <w:color w:val="000000"/>
          <w:kern w:val="0"/>
          <w:sz w:val="28"/>
          <w:szCs w:val="28"/>
          <w:lang w:val="el-GR" w:bidi="ar-SA"/>
          <w14:ligatures w14:val="none"/>
        </w:rPr>
        <w:t>κάποιος αντιμετωπίζει,</w:t>
      </w:r>
      <w:r w:rsidR="00EF1DF2">
        <w:rPr>
          <w:rFonts w:ascii="Bookman Old Style" w:eastAsia="Times New Roman" w:hAnsi="Bookman Old Style" w:cs="Arial"/>
          <w:color w:val="000000"/>
          <w:kern w:val="0"/>
          <w:sz w:val="28"/>
          <w:szCs w:val="28"/>
          <w:lang w:val="el-GR" w:bidi="ar-SA"/>
          <w14:ligatures w14:val="none"/>
        </w:rPr>
        <w:t xml:space="preserve"> </w:t>
      </w:r>
      <w:r w:rsidR="00584E85">
        <w:rPr>
          <w:rFonts w:ascii="Bookman Old Style" w:eastAsia="Times New Roman" w:hAnsi="Bookman Old Style" w:cs="Arial"/>
          <w:color w:val="000000"/>
          <w:kern w:val="0"/>
          <w:sz w:val="28"/>
          <w:szCs w:val="28"/>
          <w:lang w:val="el-GR" w:bidi="ar-SA"/>
          <w14:ligatures w14:val="none"/>
        </w:rPr>
        <w:t>όπως και η έκτιση της ποινής που του επιβλήθηκε, αποτελούν ασφαλώς παραμέτρους που λαμβάνονται υπόψη</w:t>
      </w:r>
      <w:r w:rsidR="00445AAA">
        <w:rPr>
          <w:rFonts w:ascii="Bookman Old Style" w:eastAsia="Times New Roman" w:hAnsi="Bookman Old Style" w:cs="Arial"/>
          <w:color w:val="000000"/>
          <w:kern w:val="0"/>
          <w:sz w:val="28"/>
          <w:szCs w:val="28"/>
          <w:lang w:val="el-GR" w:bidi="ar-SA"/>
          <w14:ligatures w14:val="none"/>
        </w:rPr>
        <w:t>,</w:t>
      </w:r>
      <w:r w:rsidR="00584E85">
        <w:rPr>
          <w:rFonts w:ascii="Bookman Old Style" w:eastAsia="Times New Roman" w:hAnsi="Bookman Old Style" w:cs="Arial"/>
          <w:color w:val="000000"/>
          <w:kern w:val="0"/>
          <w:sz w:val="28"/>
          <w:szCs w:val="28"/>
          <w:lang w:val="el-GR" w:bidi="ar-SA"/>
          <w14:ligatures w14:val="none"/>
        </w:rPr>
        <w:t xml:space="preserve"> </w:t>
      </w:r>
      <w:r w:rsidR="00920B47">
        <w:rPr>
          <w:rFonts w:ascii="Bookman Old Style" w:eastAsia="Times New Roman" w:hAnsi="Bookman Old Style" w:cs="Arial"/>
          <w:color w:val="000000"/>
          <w:kern w:val="0"/>
          <w:sz w:val="28"/>
          <w:szCs w:val="28"/>
          <w:lang w:val="el-GR" w:bidi="ar-SA"/>
          <w14:ligatures w14:val="none"/>
        </w:rPr>
        <w:t xml:space="preserve">κρινόμενες </w:t>
      </w:r>
      <w:r w:rsidR="00445AAA">
        <w:rPr>
          <w:rFonts w:ascii="Bookman Old Style" w:eastAsia="Times New Roman" w:hAnsi="Bookman Old Style" w:cs="Arial"/>
          <w:color w:val="000000"/>
          <w:kern w:val="0"/>
          <w:sz w:val="28"/>
          <w:szCs w:val="28"/>
          <w:lang w:val="el-GR" w:bidi="ar-SA"/>
          <w14:ligatures w14:val="none"/>
        </w:rPr>
        <w:t>ενίοτε</w:t>
      </w:r>
      <w:r w:rsidR="00920B47">
        <w:rPr>
          <w:rFonts w:ascii="Bookman Old Style" w:eastAsia="Times New Roman" w:hAnsi="Bookman Old Style" w:cs="Arial"/>
          <w:color w:val="000000"/>
          <w:kern w:val="0"/>
          <w:sz w:val="28"/>
          <w:szCs w:val="28"/>
          <w:lang w:val="el-GR" w:bidi="ar-SA"/>
          <w14:ligatures w14:val="none"/>
        </w:rPr>
        <w:t>,</w:t>
      </w:r>
      <w:r w:rsidR="00445AAA">
        <w:rPr>
          <w:rFonts w:ascii="Bookman Old Style" w:eastAsia="Times New Roman" w:hAnsi="Bookman Old Style" w:cs="Arial"/>
          <w:color w:val="000000"/>
          <w:kern w:val="0"/>
          <w:sz w:val="28"/>
          <w:szCs w:val="28"/>
          <w:lang w:val="el-GR" w:bidi="ar-SA"/>
          <w14:ligatures w14:val="none"/>
        </w:rPr>
        <w:t xml:space="preserve"> αρκούντος </w:t>
      </w:r>
      <w:r w:rsidR="00584E85">
        <w:rPr>
          <w:rFonts w:ascii="Bookman Old Style" w:eastAsia="Times New Roman" w:hAnsi="Bookman Old Style" w:cs="Arial"/>
          <w:color w:val="000000"/>
          <w:kern w:val="0"/>
          <w:sz w:val="28"/>
          <w:szCs w:val="28"/>
          <w:lang w:val="el-GR" w:bidi="ar-SA"/>
          <w14:ligatures w14:val="none"/>
        </w:rPr>
        <w:t>ικαν</w:t>
      </w:r>
      <w:r w:rsidR="00094BB8">
        <w:rPr>
          <w:rFonts w:ascii="Bookman Old Style" w:eastAsia="Times New Roman" w:hAnsi="Bookman Old Style" w:cs="Arial"/>
          <w:color w:val="000000"/>
          <w:kern w:val="0"/>
          <w:sz w:val="28"/>
          <w:szCs w:val="28"/>
          <w:lang w:val="el-GR" w:bidi="ar-SA"/>
          <w14:ligatures w14:val="none"/>
        </w:rPr>
        <w:t xml:space="preserve">ές </w:t>
      </w:r>
      <w:r w:rsidR="00584E85">
        <w:rPr>
          <w:rFonts w:ascii="Bookman Old Style" w:eastAsia="Times New Roman" w:hAnsi="Bookman Old Style" w:cs="Arial"/>
          <w:color w:val="000000"/>
          <w:kern w:val="0"/>
          <w:sz w:val="28"/>
          <w:szCs w:val="28"/>
          <w:lang w:val="el-GR" w:bidi="ar-SA"/>
          <w14:ligatures w14:val="none"/>
        </w:rPr>
        <w:t>να δικαιολογήσουν την παράταση του χρόνου κράτησης προς το σκοπό απέλασης.</w:t>
      </w:r>
      <w:r w:rsidR="00857853">
        <w:rPr>
          <w:rFonts w:ascii="Bookman Old Style" w:eastAsia="Times New Roman" w:hAnsi="Bookman Old Style" w:cs="Arial"/>
          <w:color w:val="000000"/>
          <w:kern w:val="0"/>
          <w:sz w:val="28"/>
          <w:szCs w:val="28"/>
          <w:lang w:val="el-GR" w:bidi="ar-SA"/>
          <w14:ligatures w14:val="none"/>
        </w:rPr>
        <w:t xml:space="preserve"> Άλλωστε, </w:t>
      </w:r>
      <w:r w:rsidR="002D6697">
        <w:rPr>
          <w:rFonts w:ascii="Bookman Old Style" w:eastAsia="Times New Roman" w:hAnsi="Bookman Old Style" w:cs="Arial"/>
          <w:color w:val="000000"/>
          <w:kern w:val="0"/>
          <w:sz w:val="28"/>
          <w:szCs w:val="28"/>
          <w:lang w:val="el-GR" w:bidi="ar-SA"/>
          <w14:ligatures w14:val="none"/>
        </w:rPr>
        <w:t xml:space="preserve">στην περίπτωση του Αιτητή, </w:t>
      </w:r>
      <w:r w:rsidR="00584E85">
        <w:rPr>
          <w:rFonts w:ascii="Bookman Old Style" w:eastAsia="Times New Roman" w:hAnsi="Bookman Old Style" w:cs="Arial"/>
          <w:color w:val="000000"/>
          <w:kern w:val="0"/>
          <w:sz w:val="28"/>
          <w:szCs w:val="28"/>
          <w:lang w:val="el-GR" w:bidi="ar-SA"/>
          <w14:ligatures w14:val="none"/>
        </w:rPr>
        <w:t xml:space="preserve">καθ’ ον χρόνο ο </w:t>
      </w:r>
      <w:r w:rsidR="002D6697">
        <w:rPr>
          <w:rFonts w:ascii="Bookman Old Style" w:eastAsia="Times New Roman" w:hAnsi="Bookman Old Style" w:cs="Arial"/>
          <w:color w:val="000000"/>
          <w:kern w:val="0"/>
          <w:sz w:val="28"/>
          <w:szCs w:val="28"/>
          <w:lang w:val="el-GR" w:bidi="ar-SA"/>
          <w14:ligatures w14:val="none"/>
        </w:rPr>
        <w:t>τελευταίος</w:t>
      </w:r>
      <w:r w:rsidR="00584E85">
        <w:rPr>
          <w:rFonts w:ascii="Bookman Old Style" w:eastAsia="Times New Roman" w:hAnsi="Bookman Old Style" w:cs="Arial"/>
          <w:color w:val="000000"/>
          <w:kern w:val="0"/>
          <w:sz w:val="28"/>
          <w:szCs w:val="28"/>
          <w:lang w:val="el-GR" w:bidi="ar-SA"/>
          <w14:ligatures w14:val="none"/>
        </w:rPr>
        <w:t xml:space="preserve"> </w:t>
      </w:r>
      <w:r w:rsidR="00857853">
        <w:rPr>
          <w:rFonts w:ascii="Bookman Old Style" w:eastAsia="Times New Roman" w:hAnsi="Bookman Old Style" w:cs="Arial"/>
          <w:color w:val="000000"/>
          <w:kern w:val="0"/>
          <w:sz w:val="28"/>
          <w:szCs w:val="28"/>
          <w:lang w:val="el-GR" w:bidi="ar-SA"/>
          <w14:ligatures w14:val="none"/>
        </w:rPr>
        <w:t>σε προγενέστερο χρόνο</w:t>
      </w:r>
      <w:r w:rsidR="00094BB8">
        <w:rPr>
          <w:rFonts w:ascii="Bookman Old Style" w:eastAsia="Times New Roman" w:hAnsi="Bookman Old Style" w:cs="Arial"/>
          <w:color w:val="000000"/>
          <w:kern w:val="0"/>
          <w:sz w:val="28"/>
          <w:szCs w:val="28"/>
          <w:lang w:val="el-GR" w:bidi="ar-SA"/>
          <w14:ligatures w14:val="none"/>
        </w:rPr>
        <w:t>,</w:t>
      </w:r>
      <w:r w:rsidR="00857853">
        <w:rPr>
          <w:rFonts w:ascii="Bookman Old Style" w:eastAsia="Times New Roman" w:hAnsi="Bookman Old Style" w:cs="Arial"/>
          <w:color w:val="000000"/>
          <w:kern w:val="0"/>
          <w:sz w:val="28"/>
          <w:szCs w:val="28"/>
          <w:lang w:val="el-GR" w:bidi="ar-SA"/>
          <w14:ligatures w14:val="none"/>
        </w:rPr>
        <w:t xml:space="preserve"> </w:t>
      </w:r>
      <w:r w:rsidR="00584E85">
        <w:rPr>
          <w:rFonts w:ascii="Bookman Old Style" w:eastAsia="Times New Roman" w:hAnsi="Bookman Old Style" w:cs="Arial"/>
          <w:color w:val="000000"/>
          <w:kern w:val="0"/>
          <w:sz w:val="28"/>
          <w:szCs w:val="28"/>
          <w:lang w:val="el-GR" w:bidi="ar-SA"/>
          <w14:ligatures w14:val="none"/>
        </w:rPr>
        <w:t>έχε απευθυνθεί στο Δικαστήριο επιζητώντας την έκδοση σχετικού διατάγματος</w:t>
      </w:r>
      <w:r w:rsidR="002D6697">
        <w:rPr>
          <w:rFonts w:ascii="Bookman Old Style" w:eastAsia="Times New Roman" w:hAnsi="Bookman Old Style" w:cs="Arial"/>
          <w:color w:val="000000"/>
          <w:kern w:val="0"/>
          <w:sz w:val="28"/>
          <w:szCs w:val="28"/>
          <w:lang w:val="el-GR" w:bidi="ar-SA"/>
          <w14:ligatures w14:val="none"/>
        </w:rPr>
        <w:t>,</w:t>
      </w:r>
      <w:r w:rsidR="00CC73CA">
        <w:rPr>
          <w:rFonts w:ascii="Bookman Old Style" w:eastAsia="Times New Roman" w:hAnsi="Bookman Old Style" w:cs="Arial"/>
          <w:color w:val="000000"/>
          <w:kern w:val="0"/>
          <w:sz w:val="28"/>
          <w:szCs w:val="28"/>
          <w:lang w:val="el-GR" w:bidi="ar-SA"/>
          <w14:ligatures w14:val="none"/>
        </w:rPr>
        <w:t xml:space="preserve"> </w:t>
      </w:r>
      <w:r w:rsidR="00FA2B2C">
        <w:rPr>
          <w:rFonts w:ascii="Bookman Old Style" w:eastAsia="Times New Roman" w:hAnsi="Bookman Old Style" w:cs="Arial"/>
          <w:color w:val="000000"/>
          <w:kern w:val="0"/>
          <w:sz w:val="28"/>
          <w:szCs w:val="28"/>
          <w:lang w:val="el-GR" w:bidi="ar-SA"/>
          <w14:ligatures w14:val="none"/>
        </w:rPr>
        <w:t xml:space="preserve">συνεκτιμήθηκαν, όπως και στο πλαίσιο της παρούσας,  </w:t>
      </w:r>
      <w:r w:rsidR="002D6697">
        <w:rPr>
          <w:rFonts w:ascii="Bookman Old Style" w:eastAsia="Times New Roman" w:hAnsi="Bookman Old Style" w:cs="Arial"/>
          <w:color w:val="000000"/>
          <w:kern w:val="0"/>
          <w:sz w:val="28"/>
          <w:szCs w:val="28"/>
          <w:lang w:val="el-GR" w:bidi="ar-SA"/>
          <w14:ligatures w14:val="none"/>
        </w:rPr>
        <w:t>τέτοι</w:t>
      </w:r>
      <w:r w:rsidR="00FA2B2C">
        <w:rPr>
          <w:rFonts w:ascii="Bookman Old Style" w:eastAsia="Times New Roman" w:hAnsi="Bookman Old Style" w:cs="Arial"/>
          <w:color w:val="000000"/>
          <w:kern w:val="0"/>
          <w:sz w:val="28"/>
          <w:szCs w:val="28"/>
          <w:lang w:val="el-GR" w:bidi="ar-SA"/>
          <w14:ligatures w14:val="none"/>
        </w:rPr>
        <w:t xml:space="preserve">α ζητήματα. </w:t>
      </w:r>
      <w:r w:rsidR="00857853">
        <w:rPr>
          <w:rFonts w:ascii="Bookman Old Style" w:eastAsia="Times New Roman" w:hAnsi="Bookman Old Style" w:cs="Arial"/>
          <w:color w:val="000000"/>
          <w:kern w:val="0"/>
          <w:sz w:val="28"/>
          <w:szCs w:val="28"/>
          <w:lang w:val="el-GR" w:bidi="ar-SA"/>
          <w14:ligatures w14:val="none"/>
        </w:rPr>
        <w:t xml:space="preserve">Τούτων λεχθέντων, δεν διαλανθάνει της προσοχής ότι η τελευταία ποινή που επιβλήθηκε στον Αιτητή, στις 29.06.2023, (για αδίκημα που διέπραξε ενώ τελούσε </w:t>
      </w:r>
      <w:r w:rsidR="001B419D">
        <w:rPr>
          <w:rFonts w:ascii="Bookman Old Style" w:eastAsia="Times New Roman" w:hAnsi="Bookman Old Style" w:cs="Arial"/>
          <w:color w:val="000000"/>
          <w:kern w:val="0"/>
          <w:sz w:val="28"/>
          <w:szCs w:val="28"/>
          <w:lang w:val="el-GR" w:bidi="ar-SA"/>
          <w14:ligatures w14:val="none"/>
        </w:rPr>
        <w:t>υπό</w:t>
      </w:r>
      <w:r w:rsidR="00857853">
        <w:rPr>
          <w:rFonts w:ascii="Bookman Old Style" w:eastAsia="Times New Roman" w:hAnsi="Bookman Old Style" w:cs="Arial"/>
          <w:color w:val="000000"/>
          <w:kern w:val="0"/>
          <w:sz w:val="28"/>
          <w:szCs w:val="28"/>
          <w:lang w:val="el-GR" w:bidi="ar-SA"/>
          <w14:ligatures w14:val="none"/>
        </w:rPr>
        <w:t xml:space="preserve"> κράτηση) εκτίθηκε ήδη από την αιτητή, εδώ και μήνες, έχουσα ισχύ από προγενέστερο χρόνο. </w:t>
      </w:r>
      <w:r w:rsidR="00584E85">
        <w:rPr>
          <w:rFonts w:ascii="Bookman Old Style" w:eastAsia="Times New Roman" w:hAnsi="Bookman Old Style" w:cs="Arial"/>
          <w:color w:val="000000"/>
          <w:kern w:val="0"/>
          <w:sz w:val="28"/>
          <w:szCs w:val="28"/>
          <w:lang w:val="el-GR" w:bidi="ar-SA"/>
          <w14:ligatures w14:val="none"/>
        </w:rPr>
        <w:t>Έκτοτε, μέχρι σήμερα, έχουν παρέλθει ακόμα πέντε περίπου μήνες</w:t>
      </w:r>
      <w:r w:rsidR="006576CD">
        <w:rPr>
          <w:rFonts w:ascii="Bookman Old Style" w:eastAsia="Times New Roman" w:hAnsi="Bookman Old Style" w:cs="Arial"/>
          <w:color w:val="000000"/>
          <w:kern w:val="0"/>
          <w:sz w:val="28"/>
          <w:szCs w:val="28"/>
          <w:lang w:val="el-GR" w:bidi="ar-SA"/>
          <w14:ligatures w14:val="none"/>
        </w:rPr>
        <w:t>,</w:t>
      </w:r>
      <w:r w:rsidR="00584E85">
        <w:rPr>
          <w:rFonts w:ascii="Bookman Old Style" w:eastAsia="Times New Roman" w:hAnsi="Bookman Old Style" w:cs="Arial"/>
          <w:color w:val="000000"/>
          <w:kern w:val="0"/>
          <w:sz w:val="28"/>
          <w:szCs w:val="28"/>
          <w:lang w:val="el-GR" w:bidi="ar-SA"/>
          <w14:ligatures w14:val="none"/>
        </w:rPr>
        <w:t xml:space="preserve"> χωρίς να έχει ολοκληρωθεί η διαδικασία απομάκρυνσής του, </w:t>
      </w:r>
      <w:r w:rsidR="00857853">
        <w:rPr>
          <w:rFonts w:ascii="Bookman Old Style" w:eastAsia="Times New Roman" w:hAnsi="Bookman Old Style" w:cs="Arial"/>
          <w:color w:val="000000"/>
          <w:kern w:val="0"/>
          <w:sz w:val="28"/>
          <w:szCs w:val="28"/>
          <w:lang w:val="el-GR" w:bidi="ar-SA"/>
          <w14:ligatures w14:val="none"/>
        </w:rPr>
        <w:t>ενώ η</w:t>
      </w:r>
      <w:r w:rsidR="00584E85">
        <w:rPr>
          <w:rFonts w:ascii="Bookman Old Style" w:eastAsia="Times New Roman" w:hAnsi="Bookman Old Style" w:cs="Arial"/>
          <w:color w:val="000000"/>
          <w:kern w:val="0"/>
          <w:sz w:val="28"/>
          <w:szCs w:val="28"/>
          <w:lang w:val="el-GR" w:bidi="ar-SA"/>
          <w14:ligatures w14:val="none"/>
        </w:rPr>
        <w:t xml:space="preserve"> προοπτική ολοκλήρωσής της, για τους λόγους που πιο πάνω έχουν αναφερθεί</w:t>
      </w:r>
      <w:r w:rsidR="00857853">
        <w:rPr>
          <w:rFonts w:ascii="Bookman Old Style" w:eastAsia="Times New Roman" w:hAnsi="Bookman Old Style" w:cs="Arial"/>
          <w:color w:val="000000"/>
          <w:kern w:val="0"/>
          <w:sz w:val="28"/>
          <w:szCs w:val="28"/>
          <w:lang w:val="el-GR" w:bidi="ar-SA"/>
          <w14:ligatures w14:val="none"/>
        </w:rPr>
        <w:t xml:space="preserve"> και </w:t>
      </w:r>
      <w:r>
        <w:rPr>
          <w:rFonts w:ascii="Bookman Old Style" w:eastAsia="Times New Roman" w:hAnsi="Bookman Old Style" w:cs="Arial"/>
          <w:color w:val="000000"/>
          <w:kern w:val="0"/>
          <w:sz w:val="28"/>
          <w:szCs w:val="28"/>
          <w:lang w:val="el-GR" w:bidi="ar-SA"/>
          <w14:ligatures w14:val="none"/>
        </w:rPr>
        <w:t>υπό</w:t>
      </w:r>
      <w:r w:rsidR="00584E85">
        <w:rPr>
          <w:rFonts w:ascii="Bookman Old Style" w:eastAsia="Times New Roman" w:hAnsi="Bookman Old Style" w:cs="Arial"/>
          <w:color w:val="000000"/>
          <w:kern w:val="0"/>
          <w:sz w:val="28"/>
          <w:szCs w:val="28"/>
          <w:lang w:val="el-GR" w:bidi="ar-SA"/>
          <w14:ligatures w14:val="none"/>
        </w:rPr>
        <w:t xml:space="preserve"> τις επικρατούσες συνθήκες, (νομικές και πραγματικές)</w:t>
      </w:r>
      <w:r w:rsidR="00350467" w:rsidRPr="00350467">
        <w:rPr>
          <w:rFonts w:ascii="Bookman Old Style" w:eastAsia="Times New Roman" w:hAnsi="Bookman Old Style" w:cs="Arial"/>
          <w:color w:val="000000"/>
          <w:kern w:val="0"/>
          <w:sz w:val="28"/>
          <w:szCs w:val="28"/>
          <w:lang w:val="el-GR" w:bidi="ar-SA"/>
          <w14:ligatures w14:val="none"/>
        </w:rPr>
        <w:t xml:space="preserve"> </w:t>
      </w:r>
      <w:r w:rsidR="00857853">
        <w:rPr>
          <w:rFonts w:ascii="Bookman Old Style" w:eastAsia="Times New Roman" w:hAnsi="Bookman Old Style" w:cs="Arial"/>
          <w:color w:val="000000"/>
          <w:kern w:val="0"/>
          <w:sz w:val="28"/>
          <w:szCs w:val="28"/>
          <w:lang w:val="el-GR" w:bidi="ar-SA"/>
          <w14:ligatures w14:val="none"/>
        </w:rPr>
        <w:t xml:space="preserve">αυτή </w:t>
      </w:r>
      <w:r w:rsidR="006576CD">
        <w:rPr>
          <w:rFonts w:ascii="Bookman Old Style" w:eastAsia="Times New Roman" w:hAnsi="Bookman Old Style" w:cs="Arial"/>
          <w:color w:val="000000"/>
          <w:kern w:val="0"/>
          <w:sz w:val="28"/>
          <w:szCs w:val="28"/>
          <w:lang w:val="el-GR" w:bidi="ar-SA"/>
          <w14:ligatures w14:val="none"/>
        </w:rPr>
        <w:t xml:space="preserve">φαίνεται </w:t>
      </w:r>
      <w:r w:rsidR="00857853">
        <w:rPr>
          <w:rFonts w:ascii="Bookman Old Style" w:eastAsia="Times New Roman" w:hAnsi="Bookman Old Style" w:cs="Arial"/>
          <w:color w:val="000000"/>
          <w:kern w:val="0"/>
          <w:sz w:val="28"/>
          <w:szCs w:val="28"/>
          <w:lang w:val="el-GR" w:bidi="ar-SA"/>
          <w14:ligatures w14:val="none"/>
        </w:rPr>
        <w:t xml:space="preserve">να </w:t>
      </w:r>
      <w:r w:rsidR="00350467">
        <w:rPr>
          <w:rFonts w:ascii="Bookman Old Style" w:eastAsia="Times New Roman" w:hAnsi="Bookman Old Style" w:cs="Arial"/>
          <w:color w:val="000000"/>
          <w:kern w:val="0"/>
          <w:sz w:val="28"/>
          <w:szCs w:val="28"/>
          <w:lang w:val="el-GR" w:bidi="ar-SA"/>
          <w14:ligatures w14:val="none"/>
        </w:rPr>
        <w:t>είναι</w:t>
      </w:r>
      <w:r w:rsidR="00857853">
        <w:rPr>
          <w:rFonts w:ascii="Bookman Old Style" w:eastAsia="Times New Roman" w:hAnsi="Bookman Old Style" w:cs="Arial"/>
          <w:color w:val="000000"/>
          <w:kern w:val="0"/>
          <w:sz w:val="28"/>
          <w:szCs w:val="28"/>
          <w:lang w:val="el-GR" w:bidi="ar-SA"/>
          <w14:ligatures w14:val="none"/>
        </w:rPr>
        <w:t>,</w:t>
      </w:r>
      <w:r w:rsidR="00584E85">
        <w:rPr>
          <w:rFonts w:ascii="Bookman Old Style" w:eastAsia="Times New Roman" w:hAnsi="Bookman Old Style" w:cs="Arial"/>
          <w:color w:val="000000"/>
          <w:kern w:val="0"/>
          <w:sz w:val="28"/>
          <w:szCs w:val="28"/>
          <w:lang w:val="el-GR" w:bidi="ar-SA"/>
          <w14:ligatures w14:val="none"/>
        </w:rPr>
        <w:t xml:space="preserve"> αν όχι αδύνατη εξαιρετικά </w:t>
      </w:r>
      <w:r w:rsidR="00F774E5">
        <w:rPr>
          <w:rFonts w:ascii="Bookman Old Style" w:eastAsia="Times New Roman" w:hAnsi="Bookman Old Style" w:cs="Arial"/>
          <w:color w:val="000000"/>
          <w:kern w:val="0"/>
          <w:sz w:val="28"/>
          <w:szCs w:val="28"/>
          <w:lang w:val="el-GR" w:bidi="ar-SA"/>
          <w14:ligatures w14:val="none"/>
        </w:rPr>
        <w:t>αμφίβολη</w:t>
      </w:r>
      <w:r w:rsidR="00584E85">
        <w:rPr>
          <w:rFonts w:ascii="Bookman Old Style" w:eastAsia="Times New Roman" w:hAnsi="Bookman Old Style" w:cs="Arial"/>
          <w:color w:val="000000"/>
          <w:kern w:val="0"/>
          <w:sz w:val="28"/>
          <w:szCs w:val="28"/>
          <w:lang w:val="el-GR" w:bidi="ar-SA"/>
          <w14:ligatures w14:val="none"/>
        </w:rPr>
        <w:t xml:space="preserve">. </w:t>
      </w:r>
      <w:r w:rsidR="00412293">
        <w:rPr>
          <w:rFonts w:ascii="Bookman Old Style" w:eastAsia="Times New Roman" w:hAnsi="Bookman Old Style" w:cs="Arial"/>
          <w:color w:val="000000"/>
          <w:kern w:val="0"/>
          <w:sz w:val="28"/>
          <w:szCs w:val="28"/>
          <w:lang w:val="el-GR" w:bidi="ar-SA"/>
          <w14:ligatures w14:val="none"/>
        </w:rPr>
        <w:t xml:space="preserve">Ως υποδείχθηκε στην </w:t>
      </w:r>
      <w:r w:rsidR="00412293" w:rsidRPr="003E4F8C">
        <w:rPr>
          <w:rFonts w:ascii="Bookman Old Style" w:eastAsia="Times New Roman" w:hAnsi="Bookman Old Style" w:cs="Arial"/>
          <w:b/>
          <w:bCs/>
          <w:i/>
          <w:iCs/>
          <w:color w:val="000000"/>
          <w:kern w:val="0"/>
          <w:sz w:val="28"/>
          <w:szCs w:val="28"/>
          <w:lang w:val="en-GB" w:bidi="ar-SA"/>
          <w14:ligatures w14:val="none"/>
        </w:rPr>
        <w:t>Hawillo</w:t>
      </w:r>
      <w:r w:rsidR="00412293" w:rsidRPr="003E4F8C">
        <w:rPr>
          <w:rFonts w:ascii="Bookman Old Style" w:eastAsia="Times New Roman" w:hAnsi="Bookman Old Style" w:cs="Arial"/>
          <w:b/>
          <w:bCs/>
          <w:i/>
          <w:iCs/>
          <w:color w:val="000000"/>
          <w:kern w:val="0"/>
          <w:sz w:val="28"/>
          <w:szCs w:val="28"/>
          <w:lang w:val="el-GR" w:bidi="ar-SA"/>
          <w14:ligatures w14:val="none"/>
        </w:rPr>
        <w:t xml:space="preserve"> </w:t>
      </w:r>
      <w:r w:rsidR="00412293" w:rsidRPr="003E4F8C">
        <w:rPr>
          <w:rFonts w:ascii="Bookman Old Style" w:eastAsia="Times New Roman" w:hAnsi="Bookman Old Style" w:cs="Arial"/>
          <w:b/>
          <w:bCs/>
          <w:i/>
          <w:iCs/>
          <w:color w:val="000000"/>
          <w:kern w:val="0"/>
          <w:sz w:val="28"/>
          <w:szCs w:val="28"/>
          <w:lang w:val="en-GB" w:bidi="ar-SA"/>
          <w14:ligatures w14:val="none"/>
        </w:rPr>
        <w:t>v</w:t>
      </w:r>
      <w:r>
        <w:rPr>
          <w:rFonts w:ascii="Bookman Old Style" w:eastAsia="Times New Roman" w:hAnsi="Bookman Old Style" w:cs="Arial"/>
          <w:b/>
          <w:bCs/>
          <w:i/>
          <w:iCs/>
          <w:color w:val="000000"/>
          <w:kern w:val="0"/>
          <w:sz w:val="28"/>
          <w:szCs w:val="28"/>
          <w:lang w:val="el-GR" w:bidi="ar-SA"/>
          <w14:ligatures w14:val="none"/>
        </w:rPr>
        <w:t>.</w:t>
      </w:r>
      <w:r w:rsidR="00412293" w:rsidRPr="003E4F8C">
        <w:rPr>
          <w:rFonts w:ascii="Bookman Old Style" w:eastAsia="Times New Roman" w:hAnsi="Bookman Old Style" w:cs="Arial"/>
          <w:b/>
          <w:bCs/>
          <w:i/>
          <w:iCs/>
          <w:color w:val="000000"/>
          <w:kern w:val="0"/>
          <w:sz w:val="28"/>
          <w:szCs w:val="28"/>
          <w:lang w:val="el-GR" w:bidi="ar-SA"/>
          <w14:ligatures w14:val="none"/>
        </w:rPr>
        <w:t xml:space="preserve"> Δημοκρατίας κ.α. (1977) 1</w:t>
      </w:r>
      <w:r w:rsidR="00412293" w:rsidRPr="003E4F8C">
        <w:rPr>
          <w:rFonts w:ascii="Bookman Old Style" w:eastAsia="Times New Roman" w:hAnsi="Bookman Old Style" w:cs="Arial"/>
          <w:b/>
          <w:bCs/>
          <w:i/>
          <w:iCs/>
          <w:color w:val="000000"/>
          <w:kern w:val="0"/>
          <w:sz w:val="28"/>
          <w:szCs w:val="28"/>
          <w:vertAlign w:val="superscript"/>
          <w:lang w:val="el-GR" w:bidi="ar-SA"/>
          <w14:ligatures w14:val="none"/>
        </w:rPr>
        <w:t xml:space="preserve"> </w:t>
      </w:r>
      <w:r w:rsidR="00412293" w:rsidRPr="003E4F8C">
        <w:rPr>
          <w:rFonts w:ascii="Bookman Old Style" w:eastAsia="Times New Roman" w:hAnsi="Bookman Old Style" w:cs="Arial"/>
          <w:b/>
          <w:bCs/>
          <w:i/>
          <w:iCs/>
          <w:color w:val="000000"/>
          <w:kern w:val="0"/>
          <w:sz w:val="28"/>
          <w:szCs w:val="28"/>
          <w:lang w:val="el-GR" w:bidi="ar-SA"/>
          <w14:ligatures w14:val="none"/>
        </w:rPr>
        <w:t>Α.Α.Δ. 1615</w:t>
      </w:r>
      <w:r w:rsidR="00412293">
        <w:rPr>
          <w:rFonts w:ascii="Bookman Old Style" w:eastAsia="Times New Roman" w:hAnsi="Bookman Old Style" w:cs="Arial"/>
          <w:color w:val="000000"/>
          <w:kern w:val="0"/>
          <w:sz w:val="28"/>
          <w:szCs w:val="28"/>
          <w:lang w:val="el-GR" w:bidi="ar-SA"/>
          <w14:ligatures w14:val="none"/>
        </w:rPr>
        <w:t>, δεν δικαιολογείται η κράτηση προσώπου ενόψει του γεγονότος ότι οι προσπάθειες που καταβλήθηκαν για απέλαση του δεν καρποφόρησαν. Σε μια τέτοια περίπτωση, σημειώθηκε, η περαιτέρω κράτηση του θα παραβιάζει τις πρόνοιες του άρθρου 5 της Ευρωπαϊκής Σύμβασης Ανθρωπίνων Δικαιωμάτων αλλά και του άρθρου 11 του Συντάγματος.</w:t>
      </w:r>
    </w:p>
    <w:p w14:paraId="406FB870" w14:textId="2BA68568" w:rsidR="0031284A" w:rsidRDefault="003E4F8C" w:rsidP="003E4F8C">
      <w:pPr>
        <w:tabs>
          <w:tab w:val="left" w:pos="567"/>
        </w:tabs>
        <w:spacing w:before="240" w:after="160" w:line="480" w:lineRule="auto"/>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ab/>
      </w:r>
      <w:r w:rsidR="00F774E5">
        <w:rPr>
          <w:rFonts w:ascii="Bookman Old Style" w:eastAsia="Times New Roman" w:hAnsi="Bookman Old Style" w:cs="Arial"/>
          <w:color w:val="000000"/>
          <w:kern w:val="0"/>
          <w:sz w:val="28"/>
          <w:szCs w:val="28"/>
          <w:lang w:val="el-GR" w:bidi="ar-SA"/>
          <w14:ligatures w14:val="none"/>
        </w:rPr>
        <w:t xml:space="preserve">Η επίκληση </w:t>
      </w:r>
      <w:r w:rsidR="002C714F">
        <w:rPr>
          <w:rFonts w:ascii="Bookman Old Style" w:eastAsia="Times New Roman" w:hAnsi="Bookman Old Style" w:cs="Arial"/>
          <w:color w:val="000000"/>
          <w:kern w:val="0"/>
          <w:sz w:val="28"/>
          <w:szCs w:val="28"/>
          <w:lang w:val="el-GR" w:bidi="ar-SA"/>
          <w14:ligatures w14:val="none"/>
        </w:rPr>
        <w:t xml:space="preserve">της «ιδιάζουσας περίπτωσης» του Αιτητή </w:t>
      </w:r>
      <w:r w:rsidR="00F774E5">
        <w:rPr>
          <w:rFonts w:ascii="Bookman Old Style" w:eastAsia="Times New Roman" w:hAnsi="Bookman Old Style" w:cs="Arial"/>
          <w:color w:val="000000"/>
          <w:kern w:val="0"/>
          <w:sz w:val="28"/>
          <w:szCs w:val="28"/>
          <w:lang w:val="el-GR" w:bidi="ar-SA"/>
          <w14:ligatures w14:val="none"/>
        </w:rPr>
        <w:t xml:space="preserve">από την πλευρά </w:t>
      </w:r>
      <w:r w:rsidR="002C714F">
        <w:rPr>
          <w:rFonts w:ascii="Bookman Old Style" w:eastAsia="Times New Roman" w:hAnsi="Bookman Old Style" w:cs="Arial"/>
          <w:color w:val="000000"/>
          <w:kern w:val="0"/>
          <w:sz w:val="28"/>
          <w:szCs w:val="28"/>
          <w:lang w:val="el-GR" w:bidi="ar-SA"/>
          <w14:ligatures w14:val="none"/>
        </w:rPr>
        <w:t xml:space="preserve">της Δημοκρατίας, παραπέμποντας προφανώς στην Δικαστικώς διαπιστωμένη παραβατική και ήδη ποινικά κολάσιμη συμπεριφορά του, </w:t>
      </w:r>
      <w:r w:rsidR="001B419D">
        <w:rPr>
          <w:rFonts w:ascii="Bookman Old Style" w:eastAsia="Times New Roman" w:hAnsi="Bookman Old Style" w:cs="Arial"/>
          <w:color w:val="000000"/>
          <w:kern w:val="0"/>
          <w:sz w:val="28"/>
          <w:szCs w:val="28"/>
          <w:lang w:val="el-GR" w:bidi="ar-SA"/>
          <w14:ligatures w14:val="none"/>
        </w:rPr>
        <w:t>υπό</w:t>
      </w:r>
      <w:r w:rsidR="002C714F">
        <w:rPr>
          <w:rFonts w:ascii="Bookman Old Style" w:eastAsia="Times New Roman" w:hAnsi="Bookman Old Style" w:cs="Arial"/>
          <w:color w:val="000000"/>
          <w:kern w:val="0"/>
          <w:sz w:val="28"/>
          <w:szCs w:val="28"/>
          <w:lang w:val="el-GR" w:bidi="ar-SA"/>
          <w14:ligatures w14:val="none"/>
        </w:rPr>
        <w:t xml:space="preserve"> το σύνολο των περιστάσεων, δεν φαίνεται να μπορεί να δικαιολογήσει τη </w:t>
      </w:r>
      <w:r w:rsidR="00350467">
        <w:rPr>
          <w:rFonts w:ascii="Bookman Old Style" w:eastAsia="Times New Roman" w:hAnsi="Bookman Old Style" w:cs="Arial"/>
          <w:color w:val="000000"/>
          <w:kern w:val="0"/>
          <w:sz w:val="28"/>
          <w:szCs w:val="28"/>
          <w:lang w:val="el-GR" w:bidi="ar-SA"/>
          <w14:ligatures w14:val="none"/>
        </w:rPr>
        <w:t>σ</w:t>
      </w:r>
      <w:r w:rsidR="002C714F">
        <w:rPr>
          <w:rFonts w:ascii="Bookman Old Style" w:eastAsia="Times New Roman" w:hAnsi="Bookman Old Style" w:cs="Arial"/>
          <w:color w:val="000000"/>
          <w:kern w:val="0"/>
          <w:sz w:val="28"/>
          <w:szCs w:val="28"/>
          <w:lang w:val="el-GR" w:bidi="ar-SA"/>
          <w14:ligatures w14:val="none"/>
        </w:rPr>
        <w:t>υνέχιση της κράτησής του</w:t>
      </w:r>
      <w:r w:rsidR="00350467">
        <w:rPr>
          <w:rFonts w:ascii="Bookman Old Style" w:eastAsia="Times New Roman" w:hAnsi="Bookman Old Style" w:cs="Arial"/>
          <w:color w:val="000000"/>
          <w:kern w:val="0"/>
          <w:sz w:val="28"/>
          <w:szCs w:val="28"/>
          <w:lang w:val="el-GR" w:bidi="ar-SA"/>
          <w14:ligatures w14:val="none"/>
        </w:rPr>
        <w:t xml:space="preserve">. Η επιδίωξη </w:t>
      </w:r>
      <w:r w:rsidR="006576CD">
        <w:rPr>
          <w:rFonts w:ascii="Bookman Old Style" w:eastAsia="Times New Roman" w:hAnsi="Bookman Old Style" w:cs="Arial"/>
          <w:color w:val="000000"/>
          <w:kern w:val="0"/>
          <w:sz w:val="28"/>
          <w:szCs w:val="28"/>
          <w:lang w:val="el-GR" w:bidi="ar-SA"/>
          <w14:ligatures w14:val="none"/>
        </w:rPr>
        <w:t xml:space="preserve">της συνέχισης της κράτησης του Αιτητή, «προκαταβολικά», </w:t>
      </w:r>
      <w:r w:rsidR="00350467">
        <w:rPr>
          <w:rFonts w:ascii="Bookman Old Style" w:eastAsia="Times New Roman" w:hAnsi="Bookman Old Style" w:cs="Arial"/>
          <w:color w:val="000000"/>
          <w:kern w:val="0"/>
          <w:sz w:val="28"/>
          <w:szCs w:val="28"/>
          <w:lang w:val="el-GR" w:bidi="ar-SA"/>
          <w14:ligatures w14:val="none"/>
        </w:rPr>
        <w:t>λόγω της προβαλλόμενης «επικινδυνότητας» του και των προηγούμενων καταδικών του</w:t>
      </w:r>
      <w:r w:rsidR="00445AAA">
        <w:rPr>
          <w:rFonts w:ascii="Bookman Old Style" w:eastAsia="Times New Roman" w:hAnsi="Bookman Old Style" w:cs="Arial"/>
          <w:color w:val="000000"/>
          <w:kern w:val="0"/>
          <w:sz w:val="28"/>
          <w:szCs w:val="28"/>
          <w:lang w:val="el-GR" w:bidi="ar-SA"/>
          <w14:ligatures w14:val="none"/>
        </w:rPr>
        <w:t>,</w:t>
      </w:r>
      <w:r w:rsidR="00350467">
        <w:rPr>
          <w:rFonts w:ascii="Bookman Old Style" w:eastAsia="Times New Roman" w:hAnsi="Bookman Old Style" w:cs="Arial"/>
          <w:color w:val="000000"/>
          <w:kern w:val="0"/>
          <w:sz w:val="28"/>
          <w:szCs w:val="28"/>
          <w:lang w:val="el-GR" w:bidi="ar-SA"/>
          <w14:ligatures w14:val="none"/>
        </w:rPr>
        <w:t xml:space="preserve"> δεν φαίνεται να δικαιολογούν την παράταση της </w:t>
      </w:r>
      <w:r w:rsidR="00445AAA">
        <w:rPr>
          <w:rFonts w:ascii="Bookman Old Style" w:eastAsia="Times New Roman" w:hAnsi="Bookman Old Style" w:cs="Arial"/>
          <w:color w:val="000000"/>
          <w:kern w:val="0"/>
          <w:sz w:val="28"/>
          <w:szCs w:val="28"/>
          <w:lang w:val="el-GR" w:bidi="ar-SA"/>
          <w14:ligatures w14:val="none"/>
        </w:rPr>
        <w:t xml:space="preserve">συγκεκριμένης </w:t>
      </w:r>
      <w:r w:rsidR="00350467">
        <w:rPr>
          <w:rFonts w:ascii="Bookman Old Style" w:eastAsia="Times New Roman" w:hAnsi="Bookman Old Style" w:cs="Arial"/>
          <w:color w:val="000000"/>
          <w:kern w:val="0"/>
          <w:sz w:val="28"/>
          <w:szCs w:val="28"/>
          <w:lang w:val="el-GR" w:bidi="ar-SA"/>
          <w14:ligatures w14:val="none"/>
        </w:rPr>
        <w:t>κράτησης του</w:t>
      </w:r>
      <w:r w:rsidR="00445AAA">
        <w:rPr>
          <w:rFonts w:ascii="Bookman Old Style" w:eastAsia="Times New Roman" w:hAnsi="Bookman Old Style" w:cs="Arial"/>
          <w:color w:val="000000"/>
          <w:kern w:val="0"/>
          <w:sz w:val="28"/>
          <w:szCs w:val="28"/>
          <w:lang w:val="el-GR" w:bidi="ar-SA"/>
          <w14:ligatures w14:val="none"/>
        </w:rPr>
        <w:t>,</w:t>
      </w:r>
      <w:r w:rsidR="00350467">
        <w:rPr>
          <w:rFonts w:ascii="Bookman Old Style" w:eastAsia="Times New Roman" w:hAnsi="Bookman Old Style" w:cs="Arial"/>
          <w:color w:val="000000"/>
          <w:kern w:val="0"/>
          <w:sz w:val="28"/>
          <w:szCs w:val="28"/>
          <w:lang w:val="el-GR" w:bidi="ar-SA"/>
          <w14:ligatures w14:val="none"/>
        </w:rPr>
        <w:t xml:space="preserve"> η οποία</w:t>
      </w:r>
      <w:r w:rsidR="006576CD">
        <w:rPr>
          <w:rFonts w:ascii="Bookman Old Style" w:eastAsia="Times New Roman" w:hAnsi="Bookman Old Style" w:cs="Arial"/>
          <w:color w:val="000000"/>
          <w:kern w:val="0"/>
          <w:sz w:val="28"/>
          <w:szCs w:val="28"/>
          <w:lang w:val="el-GR" w:bidi="ar-SA"/>
          <w14:ligatures w14:val="none"/>
        </w:rPr>
        <w:t>,</w:t>
      </w:r>
      <w:r w:rsidR="00350467">
        <w:rPr>
          <w:rFonts w:ascii="Bookman Old Style" w:eastAsia="Times New Roman" w:hAnsi="Bookman Old Style" w:cs="Arial"/>
          <w:color w:val="000000"/>
          <w:kern w:val="0"/>
          <w:sz w:val="28"/>
          <w:szCs w:val="28"/>
          <w:lang w:val="el-GR" w:bidi="ar-SA"/>
          <w14:ligatures w14:val="none"/>
        </w:rPr>
        <w:t xml:space="preserve"> διατάχθηκε για σκοπούς απέλασης. </w:t>
      </w:r>
      <w:r w:rsidR="00445AAA">
        <w:rPr>
          <w:rFonts w:ascii="Bookman Old Style" w:eastAsia="Times New Roman" w:hAnsi="Bookman Old Style" w:cs="Arial"/>
          <w:color w:val="000000"/>
          <w:kern w:val="0"/>
          <w:sz w:val="28"/>
          <w:szCs w:val="28"/>
          <w:lang w:val="el-GR" w:bidi="ar-SA"/>
          <w14:ligatures w14:val="none"/>
        </w:rPr>
        <w:t>Ο περιορισμός και η παραμονή υπο κράτηση προσώπου</w:t>
      </w:r>
      <w:r w:rsidR="00920B47">
        <w:rPr>
          <w:rFonts w:ascii="Bookman Old Style" w:eastAsia="Times New Roman" w:hAnsi="Bookman Old Style" w:cs="Arial"/>
          <w:color w:val="000000"/>
          <w:kern w:val="0"/>
          <w:sz w:val="28"/>
          <w:szCs w:val="28"/>
          <w:lang w:val="el-GR" w:bidi="ar-SA"/>
          <w14:ligatures w14:val="none"/>
        </w:rPr>
        <w:t xml:space="preserve"> ως ο Αιτητής</w:t>
      </w:r>
      <w:r w:rsidR="00445AAA">
        <w:rPr>
          <w:rFonts w:ascii="Bookman Old Style" w:eastAsia="Times New Roman" w:hAnsi="Bookman Old Style" w:cs="Arial"/>
          <w:color w:val="000000"/>
          <w:kern w:val="0"/>
          <w:sz w:val="28"/>
          <w:szCs w:val="28"/>
          <w:lang w:val="el-GR" w:bidi="ar-SA"/>
          <w14:ligatures w14:val="none"/>
        </w:rPr>
        <w:t xml:space="preserve">, προληπτικά και ασύνδετα με </w:t>
      </w:r>
      <w:r w:rsidR="006D0A4B">
        <w:rPr>
          <w:rFonts w:ascii="Bookman Old Style" w:eastAsia="Times New Roman" w:hAnsi="Bookman Old Style" w:cs="Arial"/>
          <w:color w:val="000000"/>
          <w:kern w:val="0"/>
          <w:sz w:val="28"/>
          <w:szCs w:val="28"/>
          <w:lang w:val="el-GR" w:bidi="ar-SA"/>
          <w14:ligatures w14:val="none"/>
        </w:rPr>
        <w:t xml:space="preserve">τυχόν εμπλοκή του σε </w:t>
      </w:r>
      <w:r w:rsidR="00920B47">
        <w:rPr>
          <w:rFonts w:ascii="Bookman Old Style" w:eastAsia="Times New Roman" w:hAnsi="Bookman Old Style" w:cs="Arial"/>
          <w:color w:val="000000"/>
          <w:kern w:val="0"/>
          <w:sz w:val="28"/>
          <w:szCs w:val="28"/>
          <w:lang w:val="el-GR" w:bidi="ar-SA"/>
          <w14:ligatures w14:val="none"/>
        </w:rPr>
        <w:t xml:space="preserve">συγκεκριμένο </w:t>
      </w:r>
      <w:r w:rsidR="00445AAA">
        <w:rPr>
          <w:rFonts w:ascii="Bookman Old Style" w:eastAsia="Times New Roman" w:hAnsi="Bookman Old Style" w:cs="Arial"/>
          <w:color w:val="000000"/>
          <w:kern w:val="0"/>
          <w:sz w:val="28"/>
          <w:szCs w:val="28"/>
          <w:lang w:val="el-GR" w:bidi="ar-SA"/>
          <w14:ligatures w14:val="none"/>
        </w:rPr>
        <w:t>αδίκημα</w:t>
      </w:r>
      <w:r w:rsidR="001B70D4">
        <w:rPr>
          <w:rFonts w:ascii="Bookman Old Style" w:eastAsia="Times New Roman" w:hAnsi="Bookman Old Style" w:cs="Arial"/>
          <w:color w:val="000000"/>
          <w:kern w:val="0"/>
          <w:sz w:val="28"/>
          <w:szCs w:val="28"/>
          <w:lang w:val="el-GR" w:bidi="ar-SA"/>
          <w14:ligatures w14:val="none"/>
        </w:rPr>
        <w:t xml:space="preserve"> ή </w:t>
      </w:r>
      <w:r w:rsidR="001C4FA4">
        <w:rPr>
          <w:rFonts w:ascii="Bookman Old Style" w:eastAsia="Times New Roman" w:hAnsi="Bookman Old Style" w:cs="Arial"/>
          <w:color w:val="000000"/>
          <w:kern w:val="0"/>
          <w:sz w:val="28"/>
          <w:szCs w:val="28"/>
          <w:lang w:val="el-GR" w:bidi="ar-SA"/>
          <w14:ligatures w14:val="none"/>
        </w:rPr>
        <w:t xml:space="preserve">εκδήλωση </w:t>
      </w:r>
      <w:r w:rsidR="001B70D4">
        <w:rPr>
          <w:rFonts w:ascii="Bookman Old Style" w:eastAsia="Times New Roman" w:hAnsi="Bookman Old Style" w:cs="Arial"/>
          <w:color w:val="000000"/>
          <w:kern w:val="0"/>
          <w:sz w:val="28"/>
          <w:szCs w:val="28"/>
          <w:lang w:val="el-GR" w:bidi="ar-SA"/>
          <w14:ligatures w14:val="none"/>
        </w:rPr>
        <w:t>συμπεριφορά</w:t>
      </w:r>
      <w:r w:rsidR="001C4FA4">
        <w:rPr>
          <w:rFonts w:ascii="Bookman Old Style" w:eastAsia="Times New Roman" w:hAnsi="Bookman Old Style" w:cs="Arial"/>
          <w:color w:val="000000"/>
          <w:kern w:val="0"/>
          <w:sz w:val="28"/>
          <w:szCs w:val="28"/>
          <w:lang w:val="el-GR" w:bidi="ar-SA"/>
          <w14:ligatures w14:val="none"/>
        </w:rPr>
        <w:t>ς</w:t>
      </w:r>
      <w:r w:rsidR="001B70D4">
        <w:rPr>
          <w:rFonts w:ascii="Bookman Old Style" w:eastAsia="Times New Roman" w:hAnsi="Bookman Old Style" w:cs="Arial"/>
          <w:color w:val="000000"/>
          <w:kern w:val="0"/>
          <w:sz w:val="28"/>
          <w:szCs w:val="28"/>
          <w:lang w:val="el-GR" w:bidi="ar-SA"/>
          <w14:ligatures w14:val="none"/>
        </w:rPr>
        <w:t xml:space="preserve"> που επιτρέπει τούτο, </w:t>
      </w:r>
      <w:r w:rsidR="00445AAA">
        <w:rPr>
          <w:rFonts w:ascii="Bookman Old Style" w:eastAsia="Times New Roman" w:hAnsi="Bookman Old Style" w:cs="Arial"/>
          <w:color w:val="000000"/>
          <w:kern w:val="0"/>
          <w:sz w:val="28"/>
          <w:szCs w:val="28"/>
          <w:lang w:val="el-GR" w:bidi="ar-SA"/>
          <w14:ligatures w14:val="none"/>
        </w:rPr>
        <w:t xml:space="preserve">δεν μπορεί ασφαλώς να δικαιολογηθεί. </w:t>
      </w:r>
      <w:r w:rsidR="00DA1BED">
        <w:rPr>
          <w:rFonts w:ascii="Bookman Old Style" w:eastAsia="Times New Roman" w:hAnsi="Bookman Old Style" w:cs="Arial"/>
          <w:color w:val="000000"/>
          <w:kern w:val="0"/>
          <w:sz w:val="28"/>
          <w:szCs w:val="28"/>
          <w:lang w:val="el-GR" w:bidi="ar-SA"/>
          <w14:ligatures w14:val="none"/>
        </w:rPr>
        <w:t xml:space="preserve">Στο </w:t>
      </w:r>
      <w:r w:rsidR="004E2AD6">
        <w:rPr>
          <w:rFonts w:ascii="Bookman Old Style" w:eastAsia="Times New Roman" w:hAnsi="Bookman Old Style" w:cs="Arial"/>
          <w:color w:val="000000"/>
          <w:kern w:val="0"/>
          <w:sz w:val="28"/>
          <w:szCs w:val="28"/>
          <w:lang w:val="el-GR" w:bidi="ar-SA"/>
          <w14:ligatures w14:val="none"/>
        </w:rPr>
        <w:t xml:space="preserve">πλαίσιο </w:t>
      </w:r>
      <w:r w:rsidR="00DA1BED">
        <w:rPr>
          <w:rFonts w:ascii="Bookman Old Style" w:eastAsia="Times New Roman" w:hAnsi="Bookman Old Style" w:cs="Arial"/>
          <w:color w:val="000000"/>
          <w:kern w:val="0"/>
          <w:sz w:val="28"/>
          <w:szCs w:val="28"/>
          <w:lang w:val="el-GR" w:bidi="ar-SA"/>
          <w14:ligatures w14:val="none"/>
        </w:rPr>
        <w:t xml:space="preserve">θεσμοθετημένων </w:t>
      </w:r>
      <w:r w:rsidR="004E2AD6">
        <w:rPr>
          <w:rFonts w:ascii="Bookman Old Style" w:eastAsia="Times New Roman" w:hAnsi="Bookman Old Style" w:cs="Arial"/>
          <w:color w:val="000000"/>
          <w:kern w:val="0"/>
          <w:sz w:val="28"/>
          <w:szCs w:val="28"/>
          <w:lang w:val="el-GR" w:bidi="ar-SA"/>
          <w14:ligatures w14:val="none"/>
        </w:rPr>
        <w:t>διαδικασιών, π</w:t>
      </w:r>
      <w:r w:rsidR="006D0A4B">
        <w:rPr>
          <w:rFonts w:ascii="Bookman Old Style" w:eastAsia="Times New Roman" w:hAnsi="Bookman Old Style" w:cs="Arial"/>
          <w:color w:val="000000"/>
          <w:kern w:val="0"/>
          <w:sz w:val="28"/>
          <w:szCs w:val="28"/>
          <w:lang w:val="el-GR" w:bidi="ar-SA"/>
          <w14:ligatures w14:val="none"/>
        </w:rPr>
        <w:t>αρέχονται</w:t>
      </w:r>
      <w:r w:rsidR="004E2AD6">
        <w:rPr>
          <w:rFonts w:ascii="Bookman Old Style" w:eastAsia="Times New Roman" w:hAnsi="Bookman Old Style" w:cs="Arial"/>
          <w:color w:val="000000"/>
          <w:kern w:val="0"/>
          <w:sz w:val="28"/>
          <w:szCs w:val="28"/>
          <w:lang w:val="el-GR" w:bidi="ar-SA"/>
          <w14:ligatures w14:val="none"/>
        </w:rPr>
        <w:t xml:space="preserve"> </w:t>
      </w:r>
      <w:r w:rsidR="00ED1E44">
        <w:rPr>
          <w:rFonts w:ascii="Bookman Old Style" w:eastAsia="Times New Roman" w:hAnsi="Bookman Old Style" w:cs="Arial"/>
          <w:color w:val="000000"/>
          <w:kern w:val="0"/>
          <w:sz w:val="28"/>
          <w:szCs w:val="28"/>
          <w:lang w:val="el-GR" w:bidi="ar-SA"/>
          <w14:ligatures w14:val="none"/>
        </w:rPr>
        <w:t xml:space="preserve">«εργαλεία» και προβλέπονται μέτρα </w:t>
      </w:r>
      <w:r w:rsidR="00920B47">
        <w:rPr>
          <w:rFonts w:ascii="Bookman Old Style" w:eastAsia="Times New Roman" w:hAnsi="Bookman Old Style" w:cs="Arial"/>
          <w:color w:val="000000"/>
          <w:kern w:val="0"/>
          <w:sz w:val="28"/>
          <w:szCs w:val="28"/>
          <w:lang w:val="el-GR" w:bidi="ar-SA"/>
          <w14:ligatures w14:val="none"/>
        </w:rPr>
        <w:t xml:space="preserve">για αντιμετώπιση </w:t>
      </w:r>
      <w:r w:rsidR="001C4FA4">
        <w:rPr>
          <w:rFonts w:ascii="Bookman Old Style" w:eastAsia="Times New Roman" w:hAnsi="Bookman Old Style" w:cs="Arial"/>
          <w:color w:val="000000"/>
          <w:kern w:val="0"/>
          <w:sz w:val="28"/>
          <w:szCs w:val="28"/>
          <w:lang w:val="el-GR" w:bidi="ar-SA"/>
          <w14:ligatures w14:val="none"/>
        </w:rPr>
        <w:t>οποιουδήποτε εκδηλώσει συγκεκριμένες έκνομες συμπεριφορές ή εμπλέκετε σε αυτές.</w:t>
      </w:r>
    </w:p>
    <w:p w14:paraId="34CE26BC" w14:textId="77777777" w:rsidR="0031284A" w:rsidRDefault="0031284A" w:rsidP="003E4F8C">
      <w:pPr>
        <w:spacing w:line="120" w:lineRule="auto"/>
        <w:ind w:firstLine="720"/>
        <w:rPr>
          <w:rFonts w:ascii="Bookman Old Style" w:eastAsia="Times New Roman" w:hAnsi="Bookman Old Style" w:cs="Arial"/>
          <w:color w:val="000000"/>
          <w:kern w:val="0"/>
          <w:sz w:val="28"/>
          <w:szCs w:val="28"/>
          <w:lang w:val="el-GR" w:bidi="ar-SA"/>
          <w14:ligatures w14:val="none"/>
        </w:rPr>
      </w:pPr>
    </w:p>
    <w:p w14:paraId="38A608ED" w14:textId="21C8E15F" w:rsidR="001D44D8" w:rsidRDefault="001C4FA4" w:rsidP="003E4F8C">
      <w:pPr>
        <w:spacing w:after="160" w:line="480" w:lineRule="auto"/>
        <w:ind w:firstLine="567"/>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 xml:space="preserve"> </w:t>
      </w:r>
      <w:bookmarkEnd w:id="1"/>
      <w:r w:rsidR="00C82FE4">
        <w:rPr>
          <w:rFonts w:ascii="Bookman Old Style" w:eastAsia="Times New Roman" w:hAnsi="Bookman Old Style" w:cs="Arial"/>
          <w:color w:val="000000"/>
          <w:kern w:val="0"/>
          <w:sz w:val="28"/>
          <w:szCs w:val="28"/>
          <w:lang w:val="el-GR" w:bidi="ar-SA"/>
          <w14:ligatures w14:val="none"/>
        </w:rPr>
        <w:t xml:space="preserve">Υπό το σύνολο των παραστάσεων που περιβάλλουν την </w:t>
      </w:r>
      <w:r w:rsidR="001B419D">
        <w:rPr>
          <w:rFonts w:ascii="Bookman Old Style" w:eastAsia="Times New Roman" w:hAnsi="Bookman Old Style" w:cs="Arial"/>
          <w:color w:val="000000"/>
          <w:kern w:val="0"/>
          <w:sz w:val="28"/>
          <w:szCs w:val="28"/>
          <w:lang w:val="el-GR" w:bidi="ar-SA"/>
          <w14:ligatures w14:val="none"/>
        </w:rPr>
        <w:t>υπό</w:t>
      </w:r>
      <w:r w:rsidR="00C82FE4">
        <w:rPr>
          <w:rFonts w:ascii="Bookman Old Style" w:eastAsia="Times New Roman" w:hAnsi="Bookman Old Style" w:cs="Arial"/>
          <w:color w:val="000000"/>
          <w:kern w:val="0"/>
          <w:sz w:val="28"/>
          <w:szCs w:val="28"/>
          <w:lang w:val="el-GR" w:bidi="ar-SA"/>
          <w14:ligatures w14:val="none"/>
        </w:rPr>
        <w:t xml:space="preserve"> συζήτηση περίπτωση και τον Αιτητή, η συνέχιση της κράτησης του τελευταίου</w:t>
      </w:r>
      <w:r w:rsidR="0031284A">
        <w:rPr>
          <w:rFonts w:ascii="Bookman Old Style" w:eastAsia="Times New Roman" w:hAnsi="Bookman Old Style" w:cs="Arial"/>
          <w:color w:val="000000"/>
          <w:kern w:val="0"/>
          <w:sz w:val="28"/>
          <w:szCs w:val="28"/>
          <w:lang w:val="el-GR" w:bidi="ar-SA"/>
          <w14:ligatures w14:val="none"/>
        </w:rPr>
        <w:t>, κατ’ επίκληση του Διατάγματος κράτησης και απέλασης του, ημερομηνίας 12.10.202</w:t>
      </w:r>
      <w:r w:rsidR="001B419D">
        <w:rPr>
          <w:rFonts w:ascii="Bookman Old Style" w:eastAsia="Times New Roman" w:hAnsi="Bookman Old Style" w:cs="Arial"/>
          <w:color w:val="000000"/>
          <w:kern w:val="0"/>
          <w:sz w:val="28"/>
          <w:szCs w:val="28"/>
          <w:lang w:val="el-GR" w:bidi="ar-SA"/>
          <w14:ligatures w14:val="none"/>
        </w:rPr>
        <w:t>2</w:t>
      </w:r>
      <w:r w:rsidR="0031284A">
        <w:rPr>
          <w:rFonts w:ascii="Bookman Old Style" w:eastAsia="Times New Roman" w:hAnsi="Bookman Old Style" w:cs="Arial"/>
          <w:color w:val="000000"/>
          <w:kern w:val="0"/>
          <w:sz w:val="28"/>
          <w:szCs w:val="28"/>
          <w:lang w:val="el-GR" w:bidi="ar-SA"/>
          <w14:ligatures w14:val="none"/>
        </w:rPr>
        <w:t xml:space="preserve">, </w:t>
      </w:r>
      <w:r w:rsidR="00C82FE4">
        <w:rPr>
          <w:rFonts w:ascii="Bookman Old Style" w:eastAsia="Times New Roman" w:hAnsi="Bookman Old Style" w:cs="Arial"/>
          <w:color w:val="000000"/>
          <w:kern w:val="0"/>
          <w:sz w:val="28"/>
          <w:szCs w:val="28"/>
          <w:lang w:val="el-GR" w:bidi="ar-SA"/>
          <w14:ligatures w14:val="none"/>
        </w:rPr>
        <w:t xml:space="preserve">δεν φαίνεται να δικαιολογείται. </w:t>
      </w:r>
      <w:r w:rsidR="00394E0E">
        <w:rPr>
          <w:rFonts w:ascii="Bookman Old Style" w:eastAsia="Times New Roman" w:hAnsi="Bookman Old Style" w:cs="Arial"/>
          <w:color w:val="000000"/>
          <w:kern w:val="0"/>
          <w:sz w:val="28"/>
          <w:szCs w:val="28"/>
          <w:lang w:val="el-GR" w:bidi="ar-SA"/>
          <w14:ligatures w14:val="none"/>
        </w:rPr>
        <w:t>Επιβάλλεται, σ</w:t>
      </w:r>
      <w:r w:rsidR="002201FA">
        <w:rPr>
          <w:rFonts w:ascii="Bookman Old Style" w:eastAsia="Times New Roman" w:hAnsi="Bookman Old Style" w:cs="Arial"/>
          <w:color w:val="000000"/>
          <w:kern w:val="0"/>
          <w:sz w:val="28"/>
          <w:szCs w:val="28"/>
          <w:lang w:val="el-GR" w:bidi="ar-SA"/>
          <w14:ligatures w14:val="none"/>
        </w:rPr>
        <w:t xml:space="preserve">υνακόλουθα, </w:t>
      </w:r>
      <w:r w:rsidR="00C82FE4">
        <w:rPr>
          <w:rFonts w:ascii="Bookman Old Style" w:eastAsia="Times New Roman" w:hAnsi="Bookman Old Style" w:cs="Arial"/>
          <w:color w:val="000000"/>
          <w:kern w:val="0"/>
          <w:sz w:val="28"/>
          <w:szCs w:val="28"/>
          <w:lang w:val="el-GR" w:bidi="ar-SA"/>
          <w14:ligatures w14:val="none"/>
        </w:rPr>
        <w:t>η αιτούμενη παρέμβαση του Δικαστηρίου.</w:t>
      </w:r>
    </w:p>
    <w:p w14:paraId="2D4EC1EA" w14:textId="54B14EDA" w:rsidR="00C82FE4" w:rsidRDefault="002201FA" w:rsidP="003E4F8C">
      <w:pPr>
        <w:spacing w:after="160" w:line="480" w:lineRule="auto"/>
        <w:ind w:firstLine="567"/>
        <w:rPr>
          <w:rFonts w:ascii="Bookman Old Style" w:eastAsia="Times New Roman" w:hAnsi="Bookman Old Style" w:cs="Arial"/>
          <w:color w:val="000000"/>
          <w:kern w:val="0"/>
          <w:sz w:val="28"/>
          <w:szCs w:val="28"/>
          <w:lang w:val="el-GR" w:bidi="ar-SA"/>
          <w14:ligatures w14:val="none"/>
        </w:rPr>
      </w:pPr>
      <w:r>
        <w:rPr>
          <w:rFonts w:ascii="Bookman Old Style" w:eastAsia="Times New Roman" w:hAnsi="Bookman Old Style" w:cs="Arial"/>
          <w:color w:val="000000"/>
          <w:kern w:val="0"/>
          <w:sz w:val="28"/>
          <w:szCs w:val="28"/>
          <w:lang w:val="el-GR" w:bidi="ar-SA"/>
          <w14:ligatures w14:val="none"/>
        </w:rPr>
        <w:t xml:space="preserve">Εκδίδεται ένταλμα </w:t>
      </w:r>
      <w:r>
        <w:rPr>
          <w:rFonts w:ascii="Bookman Old Style" w:eastAsia="Times New Roman" w:hAnsi="Bookman Old Style" w:cs="Arial"/>
          <w:color w:val="000000"/>
          <w:kern w:val="0"/>
          <w:sz w:val="28"/>
          <w:szCs w:val="28"/>
          <w:lang w:val="en-GB" w:bidi="ar-SA"/>
          <w14:ligatures w14:val="none"/>
        </w:rPr>
        <w:t>Habeas</w:t>
      </w:r>
      <w:r w:rsidRPr="002201FA">
        <w:rPr>
          <w:rFonts w:ascii="Bookman Old Style" w:eastAsia="Times New Roman" w:hAnsi="Bookman Old Style" w:cs="Arial"/>
          <w:color w:val="000000"/>
          <w:kern w:val="0"/>
          <w:sz w:val="28"/>
          <w:szCs w:val="28"/>
          <w:lang w:val="el-GR" w:bidi="ar-SA"/>
          <w14:ligatures w14:val="none"/>
        </w:rPr>
        <w:t xml:space="preserve"> </w:t>
      </w:r>
      <w:r>
        <w:rPr>
          <w:rFonts w:ascii="Bookman Old Style" w:eastAsia="Times New Roman" w:hAnsi="Bookman Old Style" w:cs="Arial"/>
          <w:color w:val="000000"/>
          <w:kern w:val="0"/>
          <w:sz w:val="28"/>
          <w:szCs w:val="28"/>
          <w:lang w:val="en-GB" w:bidi="ar-SA"/>
          <w14:ligatures w14:val="none"/>
        </w:rPr>
        <w:t>Corbus</w:t>
      </w:r>
      <w:r w:rsidRPr="002201FA">
        <w:rPr>
          <w:rFonts w:ascii="Bookman Old Style" w:eastAsia="Times New Roman" w:hAnsi="Bookman Old Style" w:cs="Arial"/>
          <w:color w:val="000000"/>
          <w:kern w:val="0"/>
          <w:sz w:val="28"/>
          <w:szCs w:val="28"/>
          <w:lang w:val="el-GR" w:bidi="ar-SA"/>
          <w14:ligatures w14:val="none"/>
        </w:rPr>
        <w:t xml:space="preserve"> </w:t>
      </w:r>
      <w:r>
        <w:rPr>
          <w:rFonts w:ascii="Bookman Old Style" w:eastAsia="Times New Roman" w:hAnsi="Bookman Old Style" w:cs="Arial"/>
          <w:color w:val="000000"/>
          <w:kern w:val="0"/>
          <w:sz w:val="28"/>
          <w:szCs w:val="28"/>
          <w:lang w:val="el-GR" w:bidi="ar-SA"/>
          <w14:ligatures w14:val="none"/>
        </w:rPr>
        <w:t>και διατάσσεται η άμεση απελευθέρωση του Αιτητή.</w:t>
      </w:r>
      <w:r w:rsidR="00C82FE4">
        <w:rPr>
          <w:rFonts w:ascii="Bookman Old Style" w:eastAsia="Times New Roman" w:hAnsi="Bookman Old Style" w:cs="Arial"/>
          <w:color w:val="000000"/>
          <w:kern w:val="0"/>
          <w:sz w:val="28"/>
          <w:szCs w:val="28"/>
          <w:lang w:val="el-GR" w:bidi="ar-SA"/>
          <w14:ligatures w14:val="none"/>
        </w:rPr>
        <w:t xml:space="preserve"> </w:t>
      </w:r>
    </w:p>
    <w:p w14:paraId="146EEE3D" w14:textId="77777777" w:rsidR="001B419D" w:rsidRDefault="001B419D" w:rsidP="003E4F8C">
      <w:pPr>
        <w:spacing w:after="160" w:line="480" w:lineRule="auto"/>
        <w:ind w:firstLine="567"/>
        <w:rPr>
          <w:rFonts w:ascii="Bookman Old Style" w:eastAsia="Times New Roman" w:hAnsi="Bookman Old Style" w:cs="Arial"/>
          <w:color w:val="000000"/>
          <w:kern w:val="0"/>
          <w:sz w:val="28"/>
          <w:szCs w:val="28"/>
          <w:lang w:val="el-GR" w:bidi="ar-SA"/>
          <w14:ligatures w14:val="none"/>
        </w:rPr>
      </w:pPr>
    </w:p>
    <w:p w14:paraId="4837A5FD" w14:textId="77777777" w:rsidR="001B419D" w:rsidRDefault="00B3020E" w:rsidP="00B3020E">
      <w:pPr>
        <w:spacing w:line="480" w:lineRule="auto"/>
        <w:ind w:left="4320" w:firstLine="720"/>
        <w:jc w:val="center"/>
        <w:rPr>
          <w:rFonts w:ascii="Bookman Old Style" w:hAnsi="Bookman Old Style"/>
          <w:sz w:val="28"/>
          <w:szCs w:val="28"/>
          <w:lang w:val="el-GR"/>
        </w:rPr>
      </w:pPr>
      <w:r>
        <w:rPr>
          <w:rFonts w:ascii="Bookman Old Style" w:hAnsi="Bookman Old Style"/>
          <w:sz w:val="28"/>
          <w:szCs w:val="28"/>
          <w:lang w:val="el-GR"/>
        </w:rPr>
        <w:t>Α. ΔΑΥΙΔ, Δ.</w:t>
      </w:r>
    </w:p>
    <w:p w14:paraId="689540DA" w14:textId="77777777" w:rsidR="001B419D" w:rsidRDefault="001B419D" w:rsidP="00B3020E">
      <w:pPr>
        <w:spacing w:line="480" w:lineRule="auto"/>
        <w:ind w:left="4320" w:firstLine="720"/>
        <w:jc w:val="center"/>
        <w:rPr>
          <w:rFonts w:ascii="Bookman Old Style" w:hAnsi="Bookman Old Style"/>
          <w:sz w:val="28"/>
          <w:szCs w:val="28"/>
          <w:lang w:val="el-GR"/>
        </w:rPr>
      </w:pPr>
    </w:p>
    <w:p w14:paraId="3FFB59B2" w14:textId="77777777" w:rsidR="001B419D" w:rsidRDefault="001B419D" w:rsidP="001B419D">
      <w:pPr>
        <w:spacing w:line="480" w:lineRule="auto"/>
        <w:jc w:val="left"/>
        <w:rPr>
          <w:rFonts w:ascii="Bookman Old Style" w:hAnsi="Bookman Old Style"/>
          <w:sz w:val="28"/>
          <w:szCs w:val="28"/>
          <w:lang w:val="el-GR"/>
        </w:rPr>
      </w:pPr>
    </w:p>
    <w:p w14:paraId="78E9DE80" w14:textId="31AA2A57" w:rsidR="00A63B47" w:rsidRPr="00A63B47" w:rsidRDefault="001B419D" w:rsidP="001B419D">
      <w:pPr>
        <w:spacing w:line="480" w:lineRule="auto"/>
        <w:jc w:val="left"/>
        <w:rPr>
          <w:rFonts w:ascii="Times New Roman" w:eastAsia="Times New Roman" w:hAnsi="Times New Roman" w:cs="Times New Roman"/>
          <w:color w:val="000000"/>
          <w:kern w:val="0"/>
          <w:sz w:val="27"/>
          <w:szCs w:val="27"/>
          <w:lang w:bidi="ar-SA"/>
          <w14:ligatures w14:val="none"/>
        </w:rPr>
      </w:pPr>
      <w:r>
        <w:rPr>
          <w:rFonts w:ascii="Bookman Old Style" w:hAnsi="Bookman Old Style"/>
          <w:sz w:val="28"/>
          <w:szCs w:val="28"/>
          <w:lang w:val="el-GR"/>
        </w:rPr>
        <w:t>/κβπ</w:t>
      </w:r>
      <w:r w:rsidR="00B3020E">
        <w:rPr>
          <w:rFonts w:ascii="Bookman Old Style" w:hAnsi="Bookman Old Style"/>
          <w:sz w:val="28"/>
          <w:szCs w:val="28"/>
          <w:lang w:val="el-GR"/>
        </w:rPr>
        <w:tab/>
      </w:r>
      <w:r w:rsidR="00A63B47" w:rsidRPr="00A63B47">
        <w:rPr>
          <w:rFonts w:ascii="Arial" w:eastAsia="Times New Roman" w:hAnsi="Arial" w:cs="Arial"/>
          <w:b/>
          <w:bCs/>
          <w:color w:val="000000"/>
          <w:kern w:val="0"/>
          <w:sz w:val="28"/>
          <w:szCs w:val="28"/>
          <w:lang w:val="el-GR" w:bidi="ar-SA"/>
          <w14:ligatures w14:val="none"/>
        </w:rPr>
        <w:t> </w:t>
      </w:r>
    </w:p>
    <w:sectPr w:rsidR="00A63B47" w:rsidRPr="00A63B47" w:rsidSect="001B419D">
      <w:headerReference w:type="default" r:id="rId6"/>
      <w:pgSz w:w="11906" w:h="16838"/>
      <w:pgMar w:top="1440" w:right="1274"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89EE0" w14:textId="77777777" w:rsidR="00C13F57" w:rsidRDefault="00C13F57" w:rsidP="00360254">
      <w:r>
        <w:separator/>
      </w:r>
    </w:p>
  </w:endnote>
  <w:endnote w:type="continuationSeparator" w:id="0">
    <w:p w14:paraId="75AC06E2" w14:textId="77777777" w:rsidR="00C13F57" w:rsidRDefault="00C13F57" w:rsidP="0036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3906D" w14:textId="77777777" w:rsidR="00C13F57" w:rsidRDefault="00C13F57" w:rsidP="00360254">
      <w:r>
        <w:separator/>
      </w:r>
    </w:p>
  </w:footnote>
  <w:footnote w:type="continuationSeparator" w:id="0">
    <w:p w14:paraId="0E23F97C" w14:textId="77777777" w:rsidR="00C13F57" w:rsidRDefault="00C13F57" w:rsidP="003602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922264"/>
      <w:docPartObj>
        <w:docPartGallery w:val="Page Numbers (Top of Page)"/>
        <w:docPartUnique/>
      </w:docPartObj>
    </w:sdtPr>
    <w:sdtEndPr>
      <w:rPr>
        <w:noProof/>
      </w:rPr>
    </w:sdtEndPr>
    <w:sdtContent>
      <w:p w14:paraId="2943352A" w14:textId="1FBF6D14" w:rsidR="00360254" w:rsidRDefault="00360254">
        <w:pPr>
          <w:pStyle w:val="Header"/>
          <w:jc w:val="center"/>
        </w:pPr>
        <w:r>
          <w:fldChar w:fldCharType="begin"/>
        </w:r>
        <w:r>
          <w:instrText xml:space="preserve"> PAGE   \* MERGEFORMAT </w:instrText>
        </w:r>
        <w:r>
          <w:fldChar w:fldCharType="separate"/>
        </w:r>
        <w:r w:rsidR="005A0FEC">
          <w:rPr>
            <w:noProof/>
          </w:rPr>
          <w:t>4</w:t>
        </w:r>
        <w:r>
          <w:rPr>
            <w:noProof/>
          </w:rPr>
          <w:fldChar w:fldCharType="end"/>
        </w:r>
      </w:p>
    </w:sdtContent>
  </w:sdt>
  <w:p w14:paraId="0C48E802" w14:textId="77777777" w:rsidR="00360254" w:rsidRDefault="003602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CD6"/>
    <w:rsid w:val="0000575C"/>
    <w:rsid w:val="000149D3"/>
    <w:rsid w:val="00056C8E"/>
    <w:rsid w:val="0006682D"/>
    <w:rsid w:val="000675AE"/>
    <w:rsid w:val="00094BB8"/>
    <w:rsid w:val="000E191B"/>
    <w:rsid w:val="001072CF"/>
    <w:rsid w:val="0012232E"/>
    <w:rsid w:val="00156968"/>
    <w:rsid w:val="0015755A"/>
    <w:rsid w:val="00167716"/>
    <w:rsid w:val="00193CCC"/>
    <w:rsid w:val="001B3450"/>
    <w:rsid w:val="001B419D"/>
    <w:rsid w:val="001B6C81"/>
    <w:rsid w:val="001B70D4"/>
    <w:rsid w:val="001C4FA4"/>
    <w:rsid w:val="001D44D8"/>
    <w:rsid w:val="001F77CB"/>
    <w:rsid w:val="002201FA"/>
    <w:rsid w:val="00225424"/>
    <w:rsid w:val="00277A38"/>
    <w:rsid w:val="00290B73"/>
    <w:rsid w:val="00296984"/>
    <w:rsid w:val="002A1900"/>
    <w:rsid w:val="002A73E3"/>
    <w:rsid w:val="002C714F"/>
    <w:rsid w:val="002D1804"/>
    <w:rsid w:val="002D6697"/>
    <w:rsid w:val="002F03BA"/>
    <w:rsid w:val="0031284A"/>
    <w:rsid w:val="003128DE"/>
    <w:rsid w:val="00324FE5"/>
    <w:rsid w:val="00350467"/>
    <w:rsid w:val="00360254"/>
    <w:rsid w:val="00394E0E"/>
    <w:rsid w:val="003B0610"/>
    <w:rsid w:val="003B6223"/>
    <w:rsid w:val="003E4F8C"/>
    <w:rsid w:val="003F48DB"/>
    <w:rsid w:val="003F4BEF"/>
    <w:rsid w:val="00400BE2"/>
    <w:rsid w:val="00412293"/>
    <w:rsid w:val="00413F3D"/>
    <w:rsid w:val="00432D85"/>
    <w:rsid w:val="00445AAA"/>
    <w:rsid w:val="00453116"/>
    <w:rsid w:val="00461FE3"/>
    <w:rsid w:val="00465E28"/>
    <w:rsid w:val="00467A05"/>
    <w:rsid w:val="004A1151"/>
    <w:rsid w:val="004A3C71"/>
    <w:rsid w:val="004A4D58"/>
    <w:rsid w:val="004B0559"/>
    <w:rsid w:val="004C078B"/>
    <w:rsid w:val="004E2AD6"/>
    <w:rsid w:val="004E5CB0"/>
    <w:rsid w:val="004F4D32"/>
    <w:rsid w:val="00507621"/>
    <w:rsid w:val="00532347"/>
    <w:rsid w:val="00542DC2"/>
    <w:rsid w:val="005764D4"/>
    <w:rsid w:val="00584E85"/>
    <w:rsid w:val="00586BFA"/>
    <w:rsid w:val="005A0FEC"/>
    <w:rsid w:val="005A70A1"/>
    <w:rsid w:val="005C2524"/>
    <w:rsid w:val="005F181E"/>
    <w:rsid w:val="00616BB4"/>
    <w:rsid w:val="00634AB2"/>
    <w:rsid w:val="00644146"/>
    <w:rsid w:val="00653AAC"/>
    <w:rsid w:val="006576CD"/>
    <w:rsid w:val="00664103"/>
    <w:rsid w:val="00676FAE"/>
    <w:rsid w:val="006B04B2"/>
    <w:rsid w:val="006C7EB7"/>
    <w:rsid w:val="006D0A4B"/>
    <w:rsid w:val="006D2217"/>
    <w:rsid w:val="006F6BE8"/>
    <w:rsid w:val="00702E08"/>
    <w:rsid w:val="0071656C"/>
    <w:rsid w:val="0078466D"/>
    <w:rsid w:val="00791614"/>
    <w:rsid w:val="007B0AA1"/>
    <w:rsid w:val="007C7657"/>
    <w:rsid w:val="007C783E"/>
    <w:rsid w:val="007D02E8"/>
    <w:rsid w:val="007E755A"/>
    <w:rsid w:val="007F6B32"/>
    <w:rsid w:val="00857853"/>
    <w:rsid w:val="00892898"/>
    <w:rsid w:val="008A1A64"/>
    <w:rsid w:val="00920B47"/>
    <w:rsid w:val="009335F0"/>
    <w:rsid w:val="0096545C"/>
    <w:rsid w:val="009703BA"/>
    <w:rsid w:val="009F09B9"/>
    <w:rsid w:val="009F462D"/>
    <w:rsid w:val="009F5531"/>
    <w:rsid w:val="00A07175"/>
    <w:rsid w:val="00A32528"/>
    <w:rsid w:val="00A61B96"/>
    <w:rsid w:val="00A63B47"/>
    <w:rsid w:val="00A67AE0"/>
    <w:rsid w:val="00A856AD"/>
    <w:rsid w:val="00AB589C"/>
    <w:rsid w:val="00AD2934"/>
    <w:rsid w:val="00AD2EDB"/>
    <w:rsid w:val="00AF38D6"/>
    <w:rsid w:val="00AF6AC4"/>
    <w:rsid w:val="00B17911"/>
    <w:rsid w:val="00B3020E"/>
    <w:rsid w:val="00B32AD7"/>
    <w:rsid w:val="00B36954"/>
    <w:rsid w:val="00BA24FE"/>
    <w:rsid w:val="00BE6AC2"/>
    <w:rsid w:val="00BF5C8D"/>
    <w:rsid w:val="00C13360"/>
    <w:rsid w:val="00C13F57"/>
    <w:rsid w:val="00C16A8C"/>
    <w:rsid w:val="00C17A8E"/>
    <w:rsid w:val="00C243FD"/>
    <w:rsid w:val="00C40325"/>
    <w:rsid w:val="00C55F58"/>
    <w:rsid w:val="00C80CC2"/>
    <w:rsid w:val="00C82FE4"/>
    <w:rsid w:val="00C94484"/>
    <w:rsid w:val="00C97153"/>
    <w:rsid w:val="00CC3590"/>
    <w:rsid w:val="00CC73CA"/>
    <w:rsid w:val="00D14865"/>
    <w:rsid w:val="00D57395"/>
    <w:rsid w:val="00D63D5A"/>
    <w:rsid w:val="00DA1BED"/>
    <w:rsid w:val="00DB5B79"/>
    <w:rsid w:val="00DC551B"/>
    <w:rsid w:val="00DD1B48"/>
    <w:rsid w:val="00DD4CA3"/>
    <w:rsid w:val="00E16C0C"/>
    <w:rsid w:val="00E20D86"/>
    <w:rsid w:val="00E22EA8"/>
    <w:rsid w:val="00E26602"/>
    <w:rsid w:val="00E765D4"/>
    <w:rsid w:val="00E830B9"/>
    <w:rsid w:val="00E87D90"/>
    <w:rsid w:val="00E9096B"/>
    <w:rsid w:val="00ED1E44"/>
    <w:rsid w:val="00EE03C0"/>
    <w:rsid w:val="00EF1DF2"/>
    <w:rsid w:val="00EF74DD"/>
    <w:rsid w:val="00F47833"/>
    <w:rsid w:val="00F62DAC"/>
    <w:rsid w:val="00F74001"/>
    <w:rsid w:val="00F76CB4"/>
    <w:rsid w:val="00F774E5"/>
    <w:rsid w:val="00FA2B2C"/>
    <w:rsid w:val="00FC329B"/>
    <w:rsid w:val="00FD402A"/>
    <w:rsid w:val="00FF228C"/>
    <w:rsid w:val="00FF3C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8997"/>
  <w15:chartTrackingRefBased/>
  <w15:docId w15:val="{3CEF7C10-4C87-4036-8610-2DC3AA746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254"/>
    <w:pPr>
      <w:tabs>
        <w:tab w:val="center" w:pos="4513"/>
        <w:tab w:val="right" w:pos="9026"/>
      </w:tabs>
    </w:pPr>
  </w:style>
  <w:style w:type="character" w:customStyle="1" w:styleId="HeaderChar">
    <w:name w:val="Header Char"/>
    <w:basedOn w:val="DefaultParagraphFont"/>
    <w:link w:val="Header"/>
    <w:uiPriority w:val="99"/>
    <w:rsid w:val="00360254"/>
  </w:style>
  <w:style w:type="paragraph" w:styleId="Footer">
    <w:name w:val="footer"/>
    <w:basedOn w:val="Normal"/>
    <w:link w:val="FooterChar"/>
    <w:uiPriority w:val="99"/>
    <w:unhideWhenUsed/>
    <w:rsid w:val="00360254"/>
    <w:pPr>
      <w:tabs>
        <w:tab w:val="center" w:pos="4513"/>
        <w:tab w:val="right" w:pos="9026"/>
      </w:tabs>
    </w:pPr>
  </w:style>
  <w:style w:type="character" w:customStyle="1" w:styleId="FooterChar">
    <w:name w:val="Footer Char"/>
    <w:basedOn w:val="DefaultParagraphFont"/>
    <w:link w:val="Footer"/>
    <w:uiPriority w:val="99"/>
    <w:rsid w:val="00360254"/>
  </w:style>
  <w:style w:type="character" w:styleId="Hyperlink">
    <w:name w:val="Hyperlink"/>
    <w:basedOn w:val="DefaultParagraphFont"/>
    <w:uiPriority w:val="99"/>
    <w:semiHidden/>
    <w:unhideWhenUsed/>
    <w:rsid w:val="00A63B47"/>
    <w:rPr>
      <w:color w:val="0000FF"/>
      <w:u w:val="single"/>
    </w:rPr>
  </w:style>
  <w:style w:type="character" w:customStyle="1" w:styleId="BodyTextChar">
    <w:name w:val="Body Text Char"/>
    <w:basedOn w:val="DefaultParagraphFont"/>
    <w:link w:val="BodyText"/>
    <w:rsid w:val="00EE03C0"/>
    <w:rPr>
      <w:rFonts w:ascii="Calibri" w:eastAsia="Calibri" w:hAnsi="Calibri" w:cs="Calibri"/>
      <w:sz w:val="20"/>
      <w:szCs w:val="20"/>
    </w:rPr>
  </w:style>
  <w:style w:type="paragraph" w:styleId="BodyText">
    <w:name w:val="Body Text"/>
    <w:basedOn w:val="Normal"/>
    <w:link w:val="BodyTextChar"/>
    <w:qFormat/>
    <w:rsid w:val="00EE03C0"/>
    <w:pPr>
      <w:widowControl w:val="0"/>
      <w:spacing w:after="260" w:line="290" w:lineRule="auto"/>
      <w:jc w:val="left"/>
    </w:pPr>
    <w:rPr>
      <w:rFonts w:ascii="Calibri" w:eastAsia="Calibri" w:hAnsi="Calibri" w:cs="Calibri"/>
      <w:sz w:val="20"/>
      <w:szCs w:val="20"/>
    </w:rPr>
  </w:style>
  <w:style w:type="character" w:customStyle="1" w:styleId="BodyTextChar1">
    <w:name w:val="Body Text Char1"/>
    <w:basedOn w:val="DefaultParagraphFont"/>
    <w:uiPriority w:val="99"/>
    <w:semiHidden/>
    <w:rsid w:val="00EE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318427">
      <w:bodyDiv w:val="1"/>
      <w:marLeft w:val="0"/>
      <w:marRight w:val="0"/>
      <w:marTop w:val="0"/>
      <w:marBottom w:val="0"/>
      <w:divBdr>
        <w:top w:val="none" w:sz="0" w:space="0" w:color="auto"/>
        <w:left w:val="none" w:sz="0" w:space="0" w:color="auto"/>
        <w:bottom w:val="none" w:sz="0" w:space="0" w:color="auto"/>
        <w:right w:val="none" w:sz="0" w:space="0" w:color="auto"/>
      </w:divBdr>
    </w:div>
    <w:div w:id="554195492">
      <w:bodyDiv w:val="1"/>
      <w:marLeft w:val="0"/>
      <w:marRight w:val="0"/>
      <w:marTop w:val="0"/>
      <w:marBottom w:val="0"/>
      <w:divBdr>
        <w:top w:val="none" w:sz="0" w:space="0" w:color="auto"/>
        <w:left w:val="none" w:sz="0" w:space="0" w:color="auto"/>
        <w:bottom w:val="none" w:sz="0" w:space="0" w:color="auto"/>
        <w:right w:val="none" w:sz="0" w:space="0" w:color="auto"/>
      </w:divBdr>
    </w:div>
    <w:div w:id="1061564683">
      <w:bodyDiv w:val="1"/>
      <w:marLeft w:val="0"/>
      <w:marRight w:val="0"/>
      <w:marTop w:val="0"/>
      <w:marBottom w:val="0"/>
      <w:divBdr>
        <w:top w:val="none" w:sz="0" w:space="0" w:color="auto"/>
        <w:left w:val="none" w:sz="0" w:space="0" w:color="auto"/>
        <w:bottom w:val="none" w:sz="0" w:space="0" w:color="auto"/>
        <w:right w:val="none" w:sz="0" w:space="0" w:color="auto"/>
      </w:divBdr>
    </w:div>
    <w:div w:id="1086195598">
      <w:bodyDiv w:val="1"/>
      <w:marLeft w:val="0"/>
      <w:marRight w:val="0"/>
      <w:marTop w:val="0"/>
      <w:marBottom w:val="0"/>
      <w:divBdr>
        <w:top w:val="none" w:sz="0" w:space="0" w:color="auto"/>
        <w:left w:val="none" w:sz="0" w:space="0" w:color="auto"/>
        <w:bottom w:val="none" w:sz="0" w:space="0" w:color="auto"/>
        <w:right w:val="none" w:sz="0" w:space="0" w:color="auto"/>
      </w:divBdr>
    </w:div>
    <w:div w:id="1336226824">
      <w:bodyDiv w:val="1"/>
      <w:marLeft w:val="0"/>
      <w:marRight w:val="0"/>
      <w:marTop w:val="0"/>
      <w:marBottom w:val="0"/>
      <w:divBdr>
        <w:top w:val="none" w:sz="0" w:space="0" w:color="auto"/>
        <w:left w:val="none" w:sz="0" w:space="0" w:color="auto"/>
        <w:bottom w:val="none" w:sz="0" w:space="0" w:color="auto"/>
        <w:right w:val="none" w:sz="0" w:space="0" w:color="auto"/>
      </w:divBdr>
    </w:div>
    <w:div w:id="1410233631">
      <w:bodyDiv w:val="1"/>
      <w:marLeft w:val="0"/>
      <w:marRight w:val="0"/>
      <w:marTop w:val="0"/>
      <w:marBottom w:val="0"/>
      <w:divBdr>
        <w:top w:val="none" w:sz="0" w:space="0" w:color="auto"/>
        <w:left w:val="none" w:sz="0" w:space="0" w:color="auto"/>
        <w:bottom w:val="none" w:sz="0" w:space="0" w:color="auto"/>
        <w:right w:val="none" w:sz="0" w:space="0" w:color="auto"/>
      </w:divBdr>
    </w:div>
    <w:div w:id="200107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3342</Words>
  <Characters>18053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2023-09-26T05:12:00Z</cp:lastPrinted>
  <dcterms:created xsi:type="dcterms:W3CDTF">2023-10-05T06:47:00Z</dcterms:created>
  <dcterms:modified xsi:type="dcterms:W3CDTF">2023-10-05T06:47:00Z</dcterms:modified>
</cp:coreProperties>
</file>